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C8" w:rsidRPr="006E3934" w:rsidRDefault="00644CA0" w:rsidP="000B77C2">
      <w:pPr>
        <w:spacing w:after="0" w:line="480" w:lineRule="auto"/>
        <w:jc w:val="center"/>
        <w:rPr>
          <w:rFonts w:ascii="Times New Roman" w:hAnsi="Times New Roman" w:cs="Times New Roman"/>
          <w:b/>
          <w:color w:val="000000" w:themeColor="text1"/>
          <w:sz w:val="28"/>
          <w:szCs w:val="28"/>
        </w:rPr>
      </w:pPr>
      <w:r w:rsidRPr="006E3934">
        <w:rPr>
          <w:rFonts w:ascii="Times New Roman" w:hAnsi="Times New Roman" w:cs="Times New Roman"/>
          <w:b/>
          <w:color w:val="000000" w:themeColor="text1"/>
          <w:sz w:val="28"/>
          <w:szCs w:val="28"/>
        </w:rPr>
        <w:t xml:space="preserve">NASKAH PUBLIKASI </w:t>
      </w:r>
    </w:p>
    <w:p w:rsidR="00122F81" w:rsidRPr="00A84F7C" w:rsidRDefault="00122F81" w:rsidP="00122F81">
      <w:pPr>
        <w:pStyle w:val="NoSpacing"/>
        <w:spacing w:line="360" w:lineRule="auto"/>
        <w:jc w:val="center"/>
        <w:rPr>
          <w:b/>
          <w:sz w:val="28"/>
          <w:szCs w:val="22"/>
        </w:rPr>
      </w:pPr>
      <w:r w:rsidRPr="00A84F7C">
        <w:rPr>
          <w:b/>
          <w:sz w:val="28"/>
        </w:rPr>
        <w:t xml:space="preserve">HUBUNGAN ANEMIA DAN KURANG ENERGI KRONIK DENGAN LAMA PERSALINAN KALA I </w:t>
      </w:r>
    </w:p>
    <w:p w:rsidR="00122F81" w:rsidRDefault="00122F81" w:rsidP="00122F81">
      <w:pPr>
        <w:pStyle w:val="NoSpacing"/>
        <w:spacing w:line="360" w:lineRule="auto"/>
        <w:jc w:val="center"/>
        <w:rPr>
          <w:b/>
          <w:sz w:val="28"/>
          <w:szCs w:val="24"/>
        </w:rPr>
      </w:pPr>
    </w:p>
    <w:p w:rsidR="00122F81" w:rsidRDefault="00122F81" w:rsidP="00122F81">
      <w:pPr>
        <w:pStyle w:val="NoSpacing"/>
        <w:spacing w:line="360" w:lineRule="auto"/>
        <w:jc w:val="center"/>
        <w:rPr>
          <w:b/>
          <w:sz w:val="28"/>
          <w:szCs w:val="24"/>
        </w:rPr>
      </w:pPr>
    </w:p>
    <w:p w:rsidR="00122F81" w:rsidRPr="00A84F7C" w:rsidRDefault="00122F81" w:rsidP="00122F81">
      <w:pPr>
        <w:pStyle w:val="NoSpacing"/>
        <w:spacing w:line="360" w:lineRule="auto"/>
        <w:jc w:val="center"/>
        <w:rPr>
          <w:b/>
          <w:sz w:val="28"/>
          <w:szCs w:val="24"/>
        </w:rPr>
      </w:pPr>
    </w:p>
    <w:p w:rsidR="00122F81" w:rsidRPr="00A84F7C" w:rsidRDefault="00122F81" w:rsidP="00122F81">
      <w:pPr>
        <w:pStyle w:val="NoSpacing"/>
        <w:spacing w:line="360" w:lineRule="auto"/>
        <w:jc w:val="center"/>
        <w:rPr>
          <w:b/>
          <w:sz w:val="24"/>
          <w:szCs w:val="24"/>
        </w:rPr>
      </w:pPr>
      <w:r>
        <w:rPr>
          <w:b/>
          <w:noProof/>
          <w:sz w:val="24"/>
          <w:szCs w:val="24"/>
        </w:rPr>
        <w:drawing>
          <wp:inline distT="0" distB="0" distL="0" distR="0">
            <wp:extent cx="2637155" cy="2604770"/>
            <wp:effectExtent l="0" t="0" r="0" b="0"/>
            <wp:docPr id="1" name="Picture 1" descr="Description: Description: logo+poltekes+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poltekes+warna"/>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7155" cy="2604770"/>
                    </a:xfrm>
                    <a:prstGeom prst="rect">
                      <a:avLst/>
                    </a:prstGeom>
                    <a:noFill/>
                    <a:ln>
                      <a:noFill/>
                    </a:ln>
                  </pic:spPr>
                </pic:pic>
              </a:graphicData>
            </a:graphic>
          </wp:inline>
        </w:drawing>
      </w:r>
    </w:p>
    <w:p w:rsidR="00122F81" w:rsidRDefault="00122F81" w:rsidP="00122F81">
      <w:pPr>
        <w:pStyle w:val="NoSpacing"/>
        <w:spacing w:line="360" w:lineRule="auto"/>
        <w:rPr>
          <w:b/>
          <w:sz w:val="24"/>
          <w:szCs w:val="24"/>
        </w:rPr>
      </w:pPr>
    </w:p>
    <w:p w:rsidR="00122F81" w:rsidRDefault="00122F81" w:rsidP="00122F81">
      <w:pPr>
        <w:pStyle w:val="NoSpacing"/>
        <w:spacing w:line="360" w:lineRule="auto"/>
        <w:rPr>
          <w:b/>
          <w:sz w:val="24"/>
          <w:szCs w:val="24"/>
        </w:rPr>
      </w:pPr>
    </w:p>
    <w:p w:rsidR="00122F81" w:rsidRPr="00A84F7C" w:rsidRDefault="00122F81" w:rsidP="00122F81">
      <w:pPr>
        <w:pStyle w:val="NoSpacing"/>
        <w:spacing w:line="360" w:lineRule="auto"/>
        <w:rPr>
          <w:b/>
          <w:sz w:val="24"/>
          <w:szCs w:val="24"/>
        </w:rPr>
      </w:pPr>
    </w:p>
    <w:p w:rsidR="00122F81" w:rsidRPr="00A84F7C" w:rsidRDefault="00122F81" w:rsidP="00122F81">
      <w:pPr>
        <w:pStyle w:val="NoSpacing"/>
        <w:spacing w:line="360" w:lineRule="auto"/>
        <w:jc w:val="center"/>
        <w:rPr>
          <w:b/>
          <w:sz w:val="24"/>
          <w:szCs w:val="24"/>
        </w:rPr>
      </w:pPr>
      <w:r w:rsidRPr="00A84F7C">
        <w:rPr>
          <w:b/>
          <w:sz w:val="24"/>
          <w:szCs w:val="24"/>
        </w:rPr>
        <w:t>Disusun Oleh :</w:t>
      </w:r>
    </w:p>
    <w:p w:rsidR="00122F81" w:rsidRPr="00A84F7C" w:rsidRDefault="00122F81" w:rsidP="00122F81">
      <w:pPr>
        <w:pStyle w:val="NoSpacing"/>
        <w:spacing w:line="360" w:lineRule="auto"/>
        <w:jc w:val="center"/>
        <w:rPr>
          <w:b/>
          <w:sz w:val="24"/>
          <w:szCs w:val="24"/>
        </w:rPr>
      </w:pPr>
    </w:p>
    <w:p w:rsidR="00122F81" w:rsidRPr="00A84F7C" w:rsidRDefault="00122F81" w:rsidP="00122F81">
      <w:pPr>
        <w:pStyle w:val="NoSpacing"/>
        <w:spacing w:line="360" w:lineRule="auto"/>
        <w:jc w:val="center"/>
        <w:rPr>
          <w:b/>
          <w:sz w:val="32"/>
          <w:szCs w:val="24"/>
          <w:u w:val="single"/>
        </w:rPr>
      </w:pPr>
      <w:r w:rsidRPr="00A84F7C">
        <w:rPr>
          <w:b/>
          <w:sz w:val="32"/>
          <w:szCs w:val="24"/>
          <w:u w:val="single"/>
        </w:rPr>
        <w:t>RENI WIDYASTUTI</w:t>
      </w:r>
    </w:p>
    <w:p w:rsidR="00122F81" w:rsidRPr="00A84F7C" w:rsidRDefault="00122F81" w:rsidP="00122F81">
      <w:pPr>
        <w:pStyle w:val="NoSpacing"/>
        <w:spacing w:line="360" w:lineRule="auto"/>
        <w:jc w:val="center"/>
        <w:rPr>
          <w:b/>
          <w:sz w:val="32"/>
          <w:szCs w:val="24"/>
        </w:rPr>
      </w:pPr>
      <w:r w:rsidRPr="00A84F7C">
        <w:rPr>
          <w:b/>
          <w:sz w:val="32"/>
          <w:szCs w:val="24"/>
        </w:rPr>
        <w:t>NIM : P. 1337424420170</w:t>
      </w:r>
    </w:p>
    <w:p w:rsidR="00122F81" w:rsidRPr="00A84F7C" w:rsidRDefault="00122F81" w:rsidP="00122F81">
      <w:pPr>
        <w:pStyle w:val="NoSpacing"/>
        <w:tabs>
          <w:tab w:val="left" w:pos="1418"/>
          <w:tab w:val="left" w:pos="4536"/>
        </w:tabs>
        <w:jc w:val="both"/>
        <w:rPr>
          <w:b/>
          <w:sz w:val="24"/>
          <w:szCs w:val="24"/>
        </w:rPr>
      </w:pPr>
    </w:p>
    <w:p w:rsidR="00122F81" w:rsidRPr="00A84F7C" w:rsidRDefault="00122F81" w:rsidP="00122F81">
      <w:pPr>
        <w:pStyle w:val="NoSpacing"/>
        <w:tabs>
          <w:tab w:val="left" w:pos="1418"/>
          <w:tab w:val="left" w:pos="4536"/>
        </w:tabs>
        <w:jc w:val="both"/>
        <w:rPr>
          <w:b/>
          <w:sz w:val="24"/>
          <w:szCs w:val="24"/>
        </w:rPr>
      </w:pPr>
    </w:p>
    <w:p w:rsidR="00122F81" w:rsidRPr="00A84F7C" w:rsidRDefault="00122F81" w:rsidP="00122F81">
      <w:pPr>
        <w:pStyle w:val="NoSpacing"/>
        <w:spacing w:line="360" w:lineRule="auto"/>
        <w:rPr>
          <w:b/>
          <w:sz w:val="24"/>
          <w:szCs w:val="24"/>
        </w:rPr>
      </w:pPr>
    </w:p>
    <w:p w:rsidR="00122F81" w:rsidRPr="00A84F7C" w:rsidRDefault="00122F81" w:rsidP="00122F81">
      <w:pPr>
        <w:pStyle w:val="NoSpacing"/>
        <w:spacing w:line="276" w:lineRule="auto"/>
        <w:jc w:val="center"/>
        <w:rPr>
          <w:b/>
          <w:sz w:val="24"/>
          <w:szCs w:val="28"/>
        </w:rPr>
      </w:pPr>
      <w:r w:rsidRPr="00A84F7C">
        <w:rPr>
          <w:b/>
          <w:sz w:val="24"/>
          <w:szCs w:val="28"/>
          <w:lang w:val="sv-SE"/>
        </w:rPr>
        <w:t xml:space="preserve">D IV KEBIDANAN </w:t>
      </w:r>
      <w:r w:rsidRPr="00A84F7C">
        <w:rPr>
          <w:b/>
          <w:sz w:val="24"/>
          <w:szCs w:val="28"/>
        </w:rPr>
        <w:t>DAN PROFESI BIDAN</w:t>
      </w:r>
    </w:p>
    <w:p w:rsidR="00122F81" w:rsidRPr="00A84F7C" w:rsidRDefault="00122F81" w:rsidP="00122F81">
      <w:pPr>
        <w:pStyle w:val="NoSpacing"/>
        <w:spacing w:line="276" w:lineRule="auto"/>
        <w:jc w:val="center"/>
        <w:rPr>
          <w:b/>
          <w:sz w:val="24"/>
          <w:szCs w:val="28"/>
          <w:lang w:val="sv-SE"/>
        </w:rPr>
      </w:pPr>
      <w:r w:rsidRPr="00A84F7C">
        <w:rPr>
          <w:b/>
          <w:sz w:val="24"/>
          <w:szCs w:val="28"/>
          <w:lang w:val="sv-SE"/>
        </w:rPr>
        <w:t>POLITEKNIK KESEHATAN KEMENTERIAN KESEHATAN SEMARANG</w:t>
      </w:r>
    </w:p>
    <w:p w:rsidR="00122F81" w:rsidRPr="00A84F7C" w:rsidRDefault="00122F81" w:rsidP="00122F81">
      <w:pPr>
        <w:pStyle w:val="NoSpacing"/>
        <w:spacing w:line="276" w:lineRule="auto"/>
        <w:jc w:val="center"/>
        <w:rPr>
          <w:b/>
          <w:sz w:val="24"/>
          <w:szCs w:val="28"/>
        </w:rPr>
      </w:pPr>
      <w:r w:rsidRPr="00A84F7C">
        <w:rPr>
          <w:b/>
          <w:sz w:val="24"/>
          <w:szCs w:val="28"/>
        </w:rPr>
        <w:t>TAHUN 2021</w:t>
      </w:r>
    </w:p>
    <w:p w:rsidR="00644CA0" w:rsidRDefault="00644CA0">
      <w:pPr>
        <w:rPr>
          <w:rFonts w:ascii="Times New Roman" w:hAnsi="Times New Roman" w:cs="Times New Roman"/>
          <w:b/>
          <w:color w:val="000000" w:themeColor="text1"/>
          <w:sz w:val="28"/>
          <w:szCs w:val="28"/>
        </w:rPr>
      </w:pPr>
    </w:p>
    <w:p w:rsidR="00122F81" w:rsidRPr="00122F81" w:rsidRDefault="00122F81">
      <w:pPr>
        <w:rPr>
          <w:rFonts w:ascii="Times New Roman" w:hAnsi="Times New Roman" w:cs="Times New Roman"/>
          <w:b/>
          <w:color w:val="000000" w:themeColor="text1"/>
          <w:sz w:val="28"/>
          <w:szCs w:val="28"/>
        </w:rPr>
      </w:pPr>
    </w:p>
    <w:p w:rsidR="00A42742" w:rsidRPr="006E3934" w:rsidRDefault="000B77C2" w:rsidP="00A42742">
      <w:pPr>
        <w:spacing w:after="0" w:line="480" w:lineRule="auto"/>
        <w:jc w:val="center"/>
        <w:rPr>
          <w:rFonts w:ascii="Times New Roman" w:hAnsi="Times New Roman" w:cs="Times New Roman"/>
          <w:b/>
          <w:color w:val="000000" w:themeColor="text1"/>
          <w:sz w:val="28"/>
          <w:szCs w:val="28"/>
          <w:lang w:val="id-ID"/>
        </w:rPr>
      </w:pPr>
      <w:r w:rsidRPr="006E3934">
        <w:rPr>
          <w:rFonts w:ascii="Times New Roman" w:hAnsi="Times New Roman" w:cs="Times New Roman"/>
          <w:b/>
          <w:color w:val="000000" w:themeColor="text1"/>
          <w:sz w:val="28"/>
          <w:szCs w:val="28"/>
          <w:lang w:val="id-ID"/>
        </w:rPr>
        <w:lastRenderedPageBreak/>
        <w:t>HALAMAN PERSETUJUAN</w:t>
      </w:r>
    </w:p>
    <w:p w:rsidR="00A42742" w:rsidRPr="006E3934" w:rsidRDefault="00A42742" w:rsidP="00A42742">
      <w:pPr>
        <w:spacing w:after="0" w:line="480" w:lineRule="auto"/>
        <w:jc w:val="center"/>
        <w:rPr>
          <w:rFonts w:ascii="Times New Roman" w:hAnsi="Times New Roman" w:cs="Times New Roman"/>
          <w:b/>
          <w:color w:val="000000" w:themeColor="text1"/>
          <w:sz w:val="28"/>
          <w:szCs w:val="28"/>
        </w:rPr>
      </w:pPr>
    </w:p>
    <w:p w:rsidR="00A42742" w:rsidRPr="006E3934" w:rsidRDefault="00644CA0" w:rsidP="007A082F">
      <w:pPr>
        <w:spacing w:after="0" w:line="480" w:lineRule="auto"/>
        <w:jc w:val="both"/>
        <w:rPr>
          <w:rFonts w:ascii="Times New Roman" w:hAnsi="Times New Roman" w:cs="Times New Roman"/>
          <w:color w:val="000000" w:themeColor="text1"/>
          <w:sz w:val="24"/>
          <w:szCs w:val="24"/>
        </w:rPr>
      </w:pPr>
      <w:r w:rsidRPr="006E3934">
        <w:rPr>
          <w:rFonts w:ascii="Times New Roman" w:hAnsi="Times New Roman" w:cs="Times New Roman"/>
          <w:color w:val="000000" w:themeColor="text1"/>
          <w:sz w:val="24"/>
          <w:szCs w:val="24"/>
        </w:rPr>
        <w:t xml:space="preserve">Naskah publikasi </w:t>
      </w:r>
      <w:r w:rsidR="00A42742" w:rsidRPr="006E3934">
        <w:rPr>
          <w:rFonts w:ascii="Times New Roman" w:hAnsi="Times New Roman" w:cs="Times New Roman"/>
          <w:color w:val="000000" w:themeColor="text1"/>
          <w:sz w:val="24"/>
          <w:szCs w:val="24"/>
        </w:rPr>
        <w:t xml:space="preserve">dengan </w:t>
      </w:r>
      <w:r w:rsidR="00154F8A" w:rsidRPr="006E3934">
        <w:rPr>
          <w:rFonts w:ascii="Times New Roman" w:hAnsi="Times New Roman" w:cs="Times New Roman"/>
          <w:color w:val="000000" w:themeColor="text1"/>
          <w:sz w:val="24"/>
          <w:szCs w:val="24"/>
        </w:rPr>
        <w:t xml:space="preserve">dari skripsi dengan </w:t>
      </w:r>
      <w:r w:rsidR="00A42742" w:rsidRPr="006E3934">
        <w:rPr>
          <w:rFonts w:ascii="Times New Roman" w:hAnsi="Times New Roman" w:cs="Times New Roman"/>
          <w:color w:val="000000" w:themeColor="text1"/>
          <w:sz w:val="24"/>
          <w:szCs w:val="24"/>
        </w:rPr>
        <w:t xml:space="preserve">judul </w:t>
      </w:r>
      <w:r w:rsidR="00A42742" w:rsidRPr="006E3934">
        <w:rPr>
          <w:rFonts w:ascii="Times New Roman" w:hAnsi="Times New Roman" w:cs="Times New Roman"/>
          <w:b/>
          <w:color w:val="000000" w:themeColor="text1"/>
          <w:sz w:val="24"/>
          <w:szCs w:val="24"/>
        </w:rPr>
        <w:t>“</w:t>
      </w:r>
      <w:r w:rsidR="00122F81" w:rsidRPr="00A84F7C">
        <w:rPr>
          <w:rFonts w:ascii="Times New Roman" w:hAnsi="Times New Roman"/>
          <w:b/>
          <w:sz w:val="24"/>
          <w:szCs w:val="24"/>
        </w:rPr>
        <w:t>Hubungan Anemia dan Kurang Energi Kronis dengan Lama Persalinan Kala I</w:t>
      </w:r>
      <w:r w:rsidR="00A42742" w:rsidRPr="006E3934">
        <w:rPr>
          <w:rFonts w:ascii="Times New Roman" w:hAnsi="Times New Roman" w:cs="Times New Roman"/>
          <w:b/>
          <w:color w:val="000000" w:themeColor="text1"/>
          <w:sz w:val="24"/>
          <w:szCs w:val="24"/>
        </w:rPr>
        <w:t>”</w:t>
      </w:r>
      <w:r w:rsidR="00A42742" w:rsidRPr="006E3934">
        <w:rPr>
          <w:rFonts w:ascii="Times New Roman" w:hAnsi="Times New Roman" w:cs="Times New Roman"/>
          <w:color w:val="000000" w:themeColor="text1"/>
          <w:sz w:val="24"/>
          <w:szCs w:val="24"/>
        </w:rPr>
        <w:t xml:space="preserve"> telah disetujui dan dinyatakan memenuhi syarat untuk </w:t>
      </w:r>
      <w:r w:rsidRPr="006E3934">
        <w:rPr>
          <w:rFonts w:ascii="Times New Roman" w:hAnsi="Times New Roman" w:cs="Times New Roman"/>
          <w:color w:val="000000" w:themeColor="text1"/>
          <w:sz w:val="24"/>
          <w:szCs w:val="24"/>
        </w:rPr>
        <w:t>diupload ke repository.poltekkes.smg.ac.id.</w:t>
      </w: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right"/>
        <w:rPr>
          <w:rFonts w:ascii="Times New Roman" w:hAnsi="Times New Roman" w:cs="Times New Roman"/>
          <w:color w:val="000000" w:themeColor="text1"/>
          <w:sz w:val="24"/>
          <w:szCs w:val="24"/>
        </w:rPr>
      </w:pPr>
      <w:r w:rsidRPr="006E3934">
        <w:rPr>
          <w:rFonts w:ascii="Times New Roman" w:hAnsi="Times New Roman" w:cs="Times New Roman"/>
          <w:color w:val="000000" w:themeColor="text1"/>
          <w:sz w:val="24"/>
          <w:szCs w:val="24"/>
        </w:rPr>
        <w:t>Semarang,</w:t>
      </w:r>
      <w:r w:rsidR="00AF5D51">
        <w:rPr>
          <w:rFonts w:ascii="Times New Roman" w:hAnsi="Times New Roman" w:cs="Times New Roman"/>
          <w:color w:val="000000" w:themeColor="text1"/>
          <w:sz w:val="24"/>
          <w:szCs w:val="24"/>
          <w:lang w:val="id-ID"/>
        </w:rPr>
        <w:t xml:space="preserve"> </w:t>
      </w:r>
      <w:r w:rsidR="00C45BC2" w:rsidRPr="006E3934">
        <w:rPr>
          <w:rFonts w:ascii="Times New Roman" w:hAnsi="Times New Roman" w:cs="Times New Roman"/>
          <w:color w:val="000000" w:themeColor="text1"/>
          <w:sz w:val="24"/>
          <w:szCs w:val="24"/>
        </w:rPr>
        <w:t>Juli 2021</w:t>
      </w:r>
    </w:p>
    <w:tbl>
      <w:tblPr>
        <w:tblW w:w="0" w:type="auto"/>
        <w:tblBorders>
          <w:insideH w:val="single" w:sz="4" w:space="0" w:color="auto"/>
        </w:tblBorders>
        <w:tblLook w:val="04A0"/>
      </w:tblPr>
      <w:tblGrid>
        <w:gridCol w:w="4243"/>
        <w:gridCol w:w="4244"/>
      </w:tblGrid>
      <w:tr w:rsidR="00A42742" w:rsidRPr="006E3934" w:rsidTr="00AF1E5F">
        <w:tc>
          <w:tcPr>
            <w:tcW w:w="4243" w:type="dxa"/>
          </w:tcPr>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644CA0">
            <w:pPr>
              <w:spacing w:after="0"/>
              <w:jc w:val="center"/>
              <w:rPr>
                <w:rFonts w:ascii="Times New Roman" w:hAnsi="Times New Roman" w:cs="Times New Roman"/>
                <w:color w:val="000000" w:themeColor="text1"/>
                <w:sz w:val="24"/>
                <w:szCs w:val="24"/>
                <w:u w:val="single"/>
              </w:rPr>
            </w:pPr>
          </w:p>
        </w:tc>
        <w:tc>
          <w:tcPr>
            <w:tcW w:w="4244" w:type="dxa"/>
          </w:tcPr>
          <w:p w:rsidR="00A42742" w:rsidRPr="006E3934" w:rsidRDefault="00644CA0" w:rsidP="00AF1E5F">
            <w:pPr>
              <w:spacing w:after="0"/>
              <w:jc w:val="center"/>
              <w:rPr>
                <w:rFonts w:ascii="Times New Roman" w:hAnsi="Times New Roman" w:cs="Times New Roman"/>
                <w:color w:val="000000" w:themeColor="text1"/>
                <w:sz w:val="24"/>
                <w:szCs w:val="24"/>
              </w:rPr>
            </w:pPr>
            <w:r w:rsidRPr="006E3934">
              <w:rPr>
                <w:rFonts w:ascii="Times New Roman" w:hAnsi="Times New Roman" w:cs="Times New Roman"/>
                <w:color w:val="000000" w:themeColor="text1"/>
                <w:sz w:val="24"/>
                <w:szCs w:val="24"/>
              </w:rPr>
              <w:t>Pembimbing I</w:t>
            </w: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A42742" w:rsidRPr="006E3934" w:rsidRDefault="00A42742" w:rsidP="00AF1E5F">
            <w:pPr>
              <w:spacing w:after="0"/>
              <w:jc w:val="center"/>
              <w:rPr>
                <w:rFonts w:ascii="Times New Roman" w:hAnsi="Times New Roman" w:cs="Times New Roman"/>
                <w:color w:val="000000" w:themeColor="text1"/>
                <w:sz w:val="24"/>
                <w:szCs w:val="24"/>
              </w:rPr>
            </w:pPr>
          </w:p>
          <w:p w:rsidR="00122F81" w:rsidRPr="00A84F7C" w:rsidRDefault="00122F81" w:rsidP="00122F81">
            <w:pPr>
              <w:pStyle w:val="NoSpacing"/>
              <w:jc w:val="center"/>
              <w:rPr>
                <w:sz w:val="24"/>
                <w:u w:val="single"/>
              </w:rPr>
            </w:pPr>
            <w:r w:rsidRPr="00A84F7C">
              <w:rPr>
                <w:sz w:val="24"/>
                <w:u w:val="single"/>
              </w:rPr>
              <w:t>Rizky Amelia, S.ST, M.Kes</w:t>
            </w:r>
          </w:p>
          <w:p w:rsidR="00A42742" w:rsidRPr="006E3934" w:rsidRDefault="00122F81" w:rsidP="00122F81">
            <w:pPr>
              <w:pStyle w:val="NoSpacing"/>
              <w:jc w:val="center"/>
              <w:rPr>
                <w:color w:val="000000" w:themeColor="text1"/>
                <w:szCs w:val="24"/>
              </w:rPr>
            </w:pPr>
            <w:r w:rsidRPr="00A84F7C">
              <w:rPr>
                <w:sz w:val="24"/>
              </w:rPr>
              <w:t>NIP. 19810520 200212 2 002</w:t>
            </w:r>
          </w:p>
        </w:tc>
      </w:tr>
    </w:tbl>
    <w:p w:rsidR="00A42742" w:rsidRPr="006E3934" w:rsidRDefault="00A42742" w:rsidP="00A42742">
      <w:pPr>
        <w:spacing w:after="0" w:line="480" w:lineRule="auto"/>
        <w:jc w:val="right"/>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rPr>
      </w:pPr>
    </w:p>
    <w:p w:rsidR="00A42742" w:rsidRPr="006E3934" w:rsidRDefault="00A42742" w:rsidP="00A42742">
      <w:pPr>
        <w:spacing w:after="0" w:line="480" w:lineRule="auto"/>
        <w:jc w:val="both"/>
        <w:rPr>
          <w:rFonts w:ascii="Times New Roman" w:hAnsi="Times New Roman" w:cs="Times New Roman"/>
          <w:color w:val="000000" w:themeColor="text1"/>
          <w:sz w:val="24"/>
          <w:szCs w:val="24"/>
          <w:lang w:val="id-ID"/>
        </w:rPr>
      </w:pPr>
    </w:p>
    <w:p w:rsidR="00284242" w:rsidRDefault="00284242" w:rsidP="00A42742">
      <w:pPr>
        <w:spacing w:after="0" w:line="480" w:lineRule="auto"/>
        <w:jc w:val="both"/>
        <w:rPr>
          <w:rFonts w:ascii="Times New Roman" w:hAnsi="Times New Roman" w:cs="Times New Roman"/>
          <w:color w:val="000000" w:themeColor="text1"/>
          <w:sz w:val="24"/>
          <w:szCs w:val="24"/>
        </w:rPr>
      </w:pPr>
    </w:p>
    <w:p w:rsidR="00122F81" w:rsidRPr="00122F81" w:rsidRDefault="00122F81" w:rsidP="00A42742">
      <w:pPr>
        <w:spacing w:after="0" w:line="480" w:lineRule="auto"/>
        <w:jc w:val="both"/>
        <w:rPr>
          <w:rFonts w:ascii="Times New Roman" w:hAnsi="Times New Roman" w:cs="Times New Roman"/>
          <w:color w:val="000000" w:themeColor="text1"/>
          <w:sz w:val="24"/>
          <w:szCs w:val="24"/>
        </w:rPr>
      </w:pPr>
    </w:p>
    <w:p w:rsidR="00644CA0" w:rsidRPr="0028267F" w:rsidRDefault="00644CA0" w:rsidP="0028267F">
      <w:pPr>
        <w:spacing w:after="0" w:line="240" w:lineRule="auto"/>
        <w:rPr>
          <w:rFonts w:ascii="Times New Roman" w:hAnsi="Times New Roman" w:cs="Times New Roman"/>
          <w:b/>
          <w:bCs/>
          <w:color w:val="000000" w:themeColor="text1"/>
          <w:sz w:val="24"/>
          <w:szCs w:val="24"/>
          <w:lang w:val="id-ID"/>
        </w:rPr>
      </w:pPr>
    </w:p>
    <w:p w:rsidR="00DE3215" w:rsidRDefault="00DE3215" w:rsidP="00DE3215">
      <w:pPr>
        <w:spacing w:after="0" w:line="240" w:lineRule="auto"/>
        <w:jc w:val="center"/>
        <w:rPr>
          <w:rFonts w:ascii="Times New Roman" w:hAnsi="Times New Roman" w:cs="Times New Roman"/>
          <w:b/>
          <w:bCs/>
          <w:color w:val="000000" w:themeColor="text1"/>
          <w:sz w:val="24"/>
          <w:szCs w:val="24"/>
          <w:lang w:val="id-ID"/>
        </w:rPr>
      </w:pPr>
      <w:r w:rsidRPr="006E3934">
        <w:rPr>
          <w:rFonts w:ascii="Times New Roman" w:hAnsi="Times New Roman" w:cs="Times New Roman"/>
          <w:b/>
          <w:bCs/>
          <w:color w:val="000000" w:themeColor="text1"/>
          <w:sz w:val="24"/>
          <w:szCs w:val="24"/>
        </w:rPr>
        <w:lastRenderedPageBreak/>
        <w:t>ABSTRAK</w:t>
      </w:r>
    </w:p>
    <w:p w:rsidR="0028267F" w:rsidRPr="0028267F" w:rsidRDefault="0028267F" w:rsidP="00DE3215">
      <w:pPr>
        <w:spacing w:after="0" w:line="240" w:lineRule="auto"/>
        <w:jc w:val="center"/>
        <w:rPr>
          <w:rFonts w:ascii="Times New Roman" w:hAnsi="Times New Roman" w:cs="Times New Roman"/>
          <w:b/>
          <w:bCs/>
          <w:color w:val="000000" w:themeColor="text1"/>
          <w:sz w:val="24"/>
          <w:szCs w:val="24"/>
          <w:lang w:val="id-ID"/>
        </w:rPr>
      </w:pPr>
    </w:p>
    <w:p w:rsidR="00122F81" w:rsidRDefault="00122F81" w:rsidP="00122F81">
      <w:pPr>
        <w:pStyle w:val="NoSpacing"/>
        <w:jc w:val="center"/>
        <w:rPr>
          <w:b/>
          <w:sz w:val="24"/>
          <w:szCs w:val="24"/>
        </w:rPr>
      </w:pPr>
      <w:r w:rsidRPr="00A84F7C">
        <w:rPr>
          <w:b/>
          <w:sz w:val="24"/>
          <w:szCs w:val="24"/>
        </w:rPr>
        <w:t>Hubungan Anemia dan Kurang Energi Kronis dengan Lama Persalinan Kala I</w:t>
      </w:r>
    </w:p>
    <w:p w:rsidR="00DE3215" w:rsidRPr="001C3668" w:rsidRDefault="00122F81" w:rsidP="00644CA0">
      <w:pPr>
        <w:spacing w:after="0" w:line="240" w:lineRule="auto"/>
        <w:jc w:val="center"/>
        <w:rPr>
          <w:rFonts w:ascii="Times New Roman" w:hAnsi="Times New Roman" w:cs="Times New Roman"/>
          <w:bCs/>
          <w:color w:val="000000" w:themeColor="text1"/>
          <w:sz w:val="20"/>
          <w:szCs w:val="20"/>
          <w:vertAlign w:val="superscript"/>
          <w:lang w:val="id-ID"/>
        </w:rPr>
      </w:pPr>
      <w:r>
        <w:rPr>
          <w:rFonts w:ascii="Times New Roman" w:hAnsi="Times New Roman" w:cs="Times New Roman"/>
          <w:color w:val="000000" w:themeColor="text1"/>
          <w:sz w:val="24"/>
        </w:rPr>
        <w:t>Reni Widyastuti</w:t>
      </w:r>
      <w:r w:rsidR="001C3668">
        <w:rPr>
          <w:rFonts w:ascii="Times New Roman" w:hAnsi="Times New Roman" w:cs="Times New Roman"/>
          <w:color w:val="000000" w:themeColor="text1"/>
          <w:sz w:val="24"/>
          <w:vertAlign w:val="superscript"/>
          <w:lang w:val="id-ID"/>
        </w:rPr>
        <w:t>1)</w:t>
      </w:r>
      <w:r w:rsidR="00284242" w:rsidRPr="0028267F">
        <w:rPr>
          <w:rFonts w:ascii="Times New Roman" w:hAnsi="Times New Roman" w:cs="Times New Roman"/>
          <w:color w:val="000000" w:themeColor="text1"/>
          <w:sz w:val="24"/>
        </w:rPr>
        <w:t xml:space="preserve">, </w:t>
      </w:r>
      <w:r>
        <w:rPr>
          <w:rFonts w:ascii="Times New Roman" w:hAnsi="Times New Roman"/>
          <w:sz w:val="24"/>
        </w:rPr>
        <w:t>Rizky Amalia</w:t>
      </w:r>
      <w:r w:rsidR="001C3668">
        <w:rPr>
          <w:rFonts w:ascii="Times New Roman" w:hAnsi="Times New Roman"/>
          <w:sz w:val="24"/>
          <w:vertAlign w:val="superscript"/>
          <w:lang w:val="id-ID"/>
        </w:rPr>
        <w:t>2)</w:t>
      </w:r>
      <w:r w:rsidR="00284242" w:rsidRPr="0028267F">
        <w:rPr>
          <w:rFonts w:ascii="Times New Roman" w:hAnsi="Times New Roman" w:cs="Times New Roman"/>
          <w:color w:val="000000" w:themeColor="text1"/>
          <w:sz w:val="24"/>
        </w:rPr>
        <w:t xml:space="preserve">, </w:t>
      </w:r>
      <w:r w:rsidR="00AF5D51">
        <w:rPr>
          <w:rFonts w:ascii="Times New Roman" w:hAnsi="Times New Roman" w:cs="Times New Roman"/>
          <w:color w:val="000000" w:themeColor="text1"/>
          <w:sz w:val="24"/>
        </w:rPr>
        <w:t>Agustin Set</w:t>
      </w:r>
      <w:r w:rsidR="00AF5D51">
        <w:rPr>
          <w:rFonts w:ascii="Times New Roman" w:hAnsi="Times New Roman" w:cs="Times New Roman"/>
          <w:color w:val="000000" w:themeColor="text1"/>
          <w:sz w:val="24"/>
          <w:lang w:val="id-ID"/>
        </w:rPr>
        <w:t>i</w:t>
      </w:r>
      <w:r>
        <w:rPr>
          <w:rFonts w:ascii="Times New Roman" w:hAnsi="Times New Roman" w:cs="Times New Roman"/>
          <w:color w:val="000000" w:themeColor="text1"/>
          <w:sz w:val="24"/>
        </w:rPr>
        <w:t>aningsih</w:t>
      </w:r>
      <w:r w:rsidR="001C3668">
        <w:rPr>
          <w:rFonts w:ascii="Times New Roman" w:hAnsi="Times New Roman" w:cs="Times New Roman"/>
          <w:color w:val="000000" w:themeColor="text1"/>
          <w:sz w:val="24"/>
          <w:vertAlign w:val="superscript"/>
          <w:lang w:val="id-ID"/>
        </w:rPr>
        <w:t>3)</w:t>
      </w:r>
    </w:p>
    <w:p w:rsidR="0002374C" w:rsidRPr="00AF5D51" w:rsidRDefault="00AF5D51" w:rsidP="00553A3D">
      <w:pPr>
        <w:spacing w:after="0" w:line="240" w:lineRule="auto"/>
        <w:ind w:left="-426" w:right="-427"/>
        <w:jc w:val="center"/>
        <w:rPr>
          <w:rFonts w:ascii="Times New Roman" w:hAnsi="Times New Roman" w:cs="Times New Roman"/>
          <w:bCs/>
          <w:color w:val="000000" w:themeColor="text1"/>
          <w:sz w:val="20"/>
          <w:szCs w:val="20"/>
          <w:lang w:val="id-ID"/>
        </w:rPr>
      </w:pPr>
      <w:hyperlink r:id="rId9" w:history="1">
        <w:r w:rsidRPr="00AF5D51">
          <w:rPr>
            <w:rStyle w:val="Hyperlink"/>
            <w:rFonts w:ascii="Times New Roman" w:hAnsi="Times New Roman" w:cs="Times New Roman"/>
            <w:lang w:val="id-ID"/>
          </w:rPr>
          <w:t>renibidesdanu@gmail.com</w:t>
        </w:r>
      </w:hyperlink>
      <w:r w:rsidR="00553A3D" w:rsidRPr="00AF5D51">
        <w:rPr>
          <w:rFonts w:ascii="Times New Roman" w:hAnsi="Times New Roman" w:cs="Times New Roman"/>
          <w:color w:val="000000" w:themeColor="text1"/>
          <w:lang w:val="id-ID"/>
        </w:rPr>
        <w:t xml:space="preserve">, </w:t>
      </w:r>
      <w:hyperlink r:id="rId10" w:history="1">
        <w:r w:rsidRPr="00356DC6">
          <w:rPr>
            <w:rStyle w:val="Hyperlink"/>
            <w:rFonts w:ascii="Times New Roman" w:hAnsi="Times New Roman" w:cs="Times New Roman"/>
            <w:lang w:val="id-ID"/>
          </w:rPr>
          <w:t>bimbingan.rizkyamelia81@yahoo.com,a</w:t>
        </w:r>
        <w:r w:rsidRPr="00356DC6">
          <w:rPr>
            <w:rStyle w:val="Hyperlink"/>
            <w:rFonts w:ascii="Times New Roman" w:hAnsi="Times New Roman" w:cs="Times New Roman"/>
          </w:rPr>
          <w:t>gustinset</w:t>
        </w:r>
        <w:r w:rsidRPr="00356DC6">
          <w:rPr>
            <w:rStyle w:val="Hyperlink"/>
            <w:rFonts w:ascii="Times New Roman" w:hAnsi="Times New Roman" w:cs="Times New Roman"/>
            <w:lang w:val="id-ID"/>
          </w:rPr>
          <w:t>i</w:t>
        </w:r>
        <w:r w:rsidRPr="00356DC6">
          <w:rPr>
            <w:rStyle w:val="Hyperlink"/>
            <w:rFonts w:ascii="Times New Roman" w:hAnsi="Times New Roman" w:cs="Times New Roman"/>
          </w:rPr>
          <w:t>aningsih3</w:t>
        </w:r>
        <w:r w:rsidRPr="00356DC6">
          <w:rPr>
            <w:rStyle w:val="Hyperlink"/>
            <w:rFonts w:ascii="Times New Roman" w:hAnsi="Times New Roman" w:cs="Times New Roman"/>
            <w:lang w:val="id-ID"/>
          </w:rPr>
          <w:t>@gmail.com</w:t>
        </w:r>
      </w:hyperlink>
    </w:p>
    <w:p w:rsidR="00DE3215" w:rsidRPr="006E3934" w:rsidRDefault="00DE3215" w:rsidP="00644CA0">
      <w:pPr>
        <w:spacing w:after="0" w:line="240" w:lineRule="auto"/>
        <w:jc w:val="center"/>
        <w:rPr>
          <w:rFonts w:ascii="Times New Roman" w:hAnsi="Times New Roman" w:cs="Times New Roman"/>
          <w:bCs/>
          <w:color w:val="000000" w:themeColor="text1"/>
          <w:sz w:val="20"/>
          <w:szCs w:val="20"/>
        </w:rPr>
      </w:pPr>
    </w:p>
    <w:p w:rsidR="001C3668" w:rsidRPr="001C3668" w:rsidRDefault="001C3668" w:rsidP="001C3668">
      <w:pPr>
        <w:pStyle w:val="NoSpacing"/>
        <w:jc w:val="center"/>
        <w:rPr>
          <w:sz w:val="22"/>
          <w:szCs w:val="24"/>
          <w:lang w:val="id-ID"/>
        </w:rPr>
      </w:pPr>
      <w:r w:rsidRPr="001C3668">
        <w:rPr>
          <w:sz w:val="22"/>
          <w:szCs w:val="24"/>
          <w:vertAlign w:val="superscript"/>
        </w:rPr>
        <w:t>1</w:t>
      </w:r>
      <w:r w:rsidRPr="001C3668">
        <w:rPr>
          <w:sz w:val="22"/>
          <w:szCs w:val="24"/>
        </w:rPr>
        <w:t xml:space="preserve">Mahasiswa Program Studi </w:t>
      </w:r>
      <w:r w:rsidRPr="001C3668">
        <w:rPr>
          <w:sz w:val="22"/>
          <w:szCs w:val="24"/>
          <w:lang w:val="id-ID"/>
        </w:rPr>
        <w:t>Sarjana Terapan</w:t>
      </w:r>
      <w:r w:rsidRPr="001C3668">
        <w:rPr>
          <w:sz w:val="22"/>
          <w:szCs w:val="24"/>
        </w:rPr>
        <w:t xml:space="preserve"> Kebidanan </w:t>
      </w:r>
      <w:r w:rsidRPr="001C3668">
        <w:rPr>
          <w:sz w:val="22"/>
          <w:szCs w:val="24"/>
          <w:lang w:val="id-ID"/>
        </w:rPr>
        <w:t>Semarang</w:t>
      </w:r>
      <w:r>
        <w:rPr>
          <w:sz w:val="22"/>
          <w:szCs w:val="24"/>
          <w:lang w:val="id-ID"/>
        </w:rPr>
        <w:t xml:space="preserve">, </w:t>
      </w:r>
      <w:r w:rsidRPr="001C3668">
        <w:rPr>
          <w:sz w:val="22"/>
          <w:szCs w:val="24"/>
          <w:vertAlign w:val="superscript"/>
        </w:rPr>
        <w:t>2,3</w:t>
      </w:r>
      <w:r w:rsidRPr="001C3668">
        <w:rPr>
          <w:sz w:val="22"/>
          <w:szCs w:val="24"/>
        </w:rPr>
        <w:t xml:space="preserve">Dosen Program Studi </w:t>
      </w:r>
      <w:r w:rsidRPr="001C3668">
        <w:rPr>
          <w:sz w:val="22"/>
          <w:szCs w:val="24"/>
          <w:lang w:val="id-ID"/>
        </w:rPr>
        <w:t>Sarjana Terapan</w:t>
      </w:r>
      <w:r w:rsidRPr="001C3668">
        <w:rPr>
          <w:sz w:val="22"/>
          <w:szCs w:val="24"/>
        </w:rPr>
        <w:t xml:space="preserve"> Kebidanan </w:t>
      </w:r>
      <w:r w:rsidRPr="001C3668">
        <w:rPr>
          <w:sz w:val="22"/>
          <w:szCs w:val="24"/>
          <w:lang w:val="id-ID"/>
        </w:rPr>
        <w:t>Semarang</w:t>
      </w:r>
    </w:p>
    <w:p w:rsidR="00644CA0" w:rsidRPr="006E3934" w:rsidRDefault="00644CA0" w:rsidP="00644CA0">
      <w:pPr>
        <w:spacing w:after="0" w:line="240" w:lineRule="auto"/>
        <w:ind w:left="420"/>
        <w:jc w:val="both"/>
        <w:rPr>
          <w:rFonts w:ascii="Times New Roman" w:hAnsi="Times New Roman" w:cs="Times New Roman"/>
          <w:color w:val="000000" w:themeColor="text1"/>
          <w:sz w:val="24"/>
          <w:szCs w:val="24"/>
        </w:rPr>
      </w:pPr>
    </w:p>
    <w:p w:rsidR="0028267F" w:rsidRDefault="0028267F" w:rsidP="00DE3215">
      <w:pPr>
        <w:spacing w:after="0" w:line="240" w:lineRule="auto"/>
        <w:ind w:firstLine="426"/>
        <w:jc w:val="both"/>
        <w:rPr>
          <w:rFonts w:ascii="Times New Roman" w:hAnsi="Times New Roman" w:cs="Times New Roman"/>
          <w:b/>
          <w:color w:val="000000" w:themeColor="text1"/>
          <w:sz w:val="24"/>
          <w:lang w:val="id-ID"/>
        </w:rPr>
      </w:pPr>
    </w:p>
    <w:p w:rsidR="00122F81" w:rsidRPr="004C7A97" w:rsidRDefault="00122F81" w:rsidP="00122F81">
      <w:pPr>
        <w:pStyle w:val="NoSpacing"/>
        <w:ind w:firstLine="709"/>
        <w:jc w:val="both"/>
        <w:rPr>
          <w:sz w:val="24"/>
          <w:szCs w:val="24"/>
        </w:rPr>
      </w:pPr>
      <w:r w:rsidRPr="00A84F7C">
        <w:rPr>
          <w:sz w:val="24"/>
          <w:szCs w:val="24"/>
        </w:rPr>
        <w:t>Persalinan lama merupakan waktu persalinan yang memanjang karena kemajuan persalinan yang terhambat.Anemia merupakan salah satu penyebab terjadinya persalinan lama. Kurang Energi Kronis (KEK) pada ibu  juga menjadi salah satu penyebab utama terjadinya persalinan lama. Berdasarkan data persalinan Puskesmas Kedu tahun 2019 didapatkan dari 832 persalinan sebanyak 136 persalinan (16,34%) merupakan persalinan dengan komplikasi, dengan 94 persalinan (69,11%) merupakan persalinan lama baik kala I maupun kala II</w:t>
      </w:r>
      <w:r w:rsidRPr="004C7A97">
        <w:rPr>
          <w:sz w:val="24"/>
          <w:szCs w:val="24"/>
        </w:rPr>
        <w:t xml:space="preserve">.  Tujuan penelitian ini adalah untuk mengetahui </w:t>
      </w:r>
      <w:r w:rsidRPr="00A84F7C">
        <w:rPr>
          <w:bCs/>
          <w:sz w:val="24"/>
          <w:szCs w:val="24"/>
        </w:rPr>
        <w:t>pengaruh anemia dan KEK dengan lama persalinan kala I</w:t>
      </w:r>
      <w:r w:rsidRPr="004C7A97">
        <w:rPr>
          <w:sz w:val="24"/>
          <w:szCs w:val="24"/>
        </w:rPr>
        <w:t>.</w:t>
      </w:r>
    </w:p>
    <w:p w:rsidR="00122F81" w:rsidRPr="004C7A97" w:rsidRDefault="00122F81" w:rsidP="00122F81">
      <w:pPr>
        <w:pStyle w:val="NoSpacing"/>
        <w:ind w:firstLine="709"/>
        <w:jc w:val="both"/>
        <w:rPr>
          <w:sz w:val="24"/>
          <w:szCs w:val="24"/>
        </w:rPr>
      </w:pPr>
      <w:r w:rsidRPr="004C7A97">
        <w:rPr>
          <w:sz w:val="24"/>
          <w:szCs w:val="24"/>
        </w:rPr>
        <w:t xml:space="preserve">Penelitian menggunakan studi </w:t>
      </w:r>
      <w:r>
        <w:rPr>
          <w:i/>
          <w:iCs/>
          <w:sz w:val="24"/>
          <w:szCs w:val="24"/>
        </w:rPr>
        <w:t>survey analitik</w:t>
      </w:r>
      <w:r w:rsidRPr="004C7A97">
        <w:rPr>
          <w:sz w:val="24"/>
          <w:szCs w:val="24"/>
        </w:rPr>
        <w:t xml:space="preserve">dengan pendekatan </w:t>
      </w:r>
      <w:r w:rsidRPr="004C7A97">
        <w:rPr>
          <w:i/>
          <w:sz w:val="24"/>
          <w:szCs w:val="24"/>
        </w:rPr>
        <w:t xml:space="preserve">cross sectional. </w:t>
      </w:r>
      <w:r w:rsidRPr="00A84F7C">
        <w:rPr>
          <w:sz w:val="24"/>
          <w:szCs w:val="24"/>
        </w:rPr>
        <w:t>Populasi pada penelitian ini adalah semua ibu hamil dengan perkiraan kelahiran bulan Maret s/d April 2021</w:t>
      </w:r>
      <w:r>
        <w:rPr>
          <w:rStyle w:val="ListParagraphChar"/>
          <w:sz w:val="24"/>
          <w:szCs w:val="24"/>
        </w:rPr>
        <w:t xml:space="preserve"> sebanyak 95</w:t>
      </w:r>
      <w:r w:rsidRPr="004C7A97">
        <w:rPr>
          <w:rStyle w:val="ListParagraphChar"/>
          <w:sz w:val="24"/>
          <w:szCs w:val="24"/>
        </w:rPr>
        <w:t xml:space="preserve"> orang.</w:t>
      </w:r>
      <w:r w:rsidR="00AF5D51">
        <w:rPr>
          <w:rStyle w:val="ListParagraphChar"/>
          <w:sz w:val="24"/>
          <w:szCs w:val="24"/>
          <w:lang w:val="id-ID"/>
        </w:rPr>
        <w:t xml:space="preserve"> </w:t>
      </w:r>
      <w:r w:rsidRPr="004C7A97">
        <w:rPr>
          <w:rStyle w:val="ListParagraphChar"/>
          <w:sz w:val="24"/>
          <w:szCs w:val="24"/>
        </w:rPr>
        <w:t xml:space="preserve">Metode pengambilan sampel menggunakan </w:t>
      </w:r>
      <w:r>
        <w:rPr>
          <w:rStyle w:val="ListParagraphChar"/>
          <w:sz w:val="24"/>
          <w:szCs w:val="24"/>
        </w:rPr>
        <w:t>accidental</w:t>
      </w:r>
      <w:r w:rsidRPr="004C7A97">
        <w:rPr>
          <w:rStyle w:val="ListParagraphChar"/>
          <w:sz w:val="24"/>
          <w:szCs w:val="24"/>
        </w:rPr>
        <w:t xml:space="preserve"> sampling</w:t>
      </w:r>
      <w:r>
        <w:rPr>
          <w:rStyle w:val="ListParagraphChar"/>
          <w:sz w:val="24"/>
          <w:szCs w:val="24"/>
        </w:rPr>
        <w:t xml:space="preserve"> dengan jumlah sampel sebanyak 49 responden</w:t>
      </w:r>
      <w:r w:rsidRPr="004C7A97">
        <w:rPr>
          <w:rStyle w:val="ListParagraphChar"/>
          <w:sz w:val="24"/>
          <w:szCs w:val="24"/>
        </w:rPr>
        <w:t>.</w:t>
      </w:r>
      <w:r w:rsidR="00AF5D51">
        <w:rPr>
          <w:rStyle w:val="ListParagraphChar"/>
          <w:sz w:val="24"/>
          <w:szCs w:val="24"/>
          <w:lang w:val="id-ID"/>
        </w:rPr>
        <w:t xml:space="preserve"> </w:t>
      </w:r>
      <w:r>
        <w:rPr>
          <w:rStyle w:val="ListParagraphChar"/>
          <w:sz w:val="24"/>
          <w:szCs w:val="24"/>
        </w:rPr>
        <w:t>Pengambilan data menggunakan checklist.</w:t>
      </w:r>
      <w:r w:rsidR="00AF5D51">
        <w:rPr>
          <w:rStyle w:val="ListParagraphChar"/>
          <w:sz w:val="24"/>
          <w:szCs w:val="24"/>
          <w:lang w:val="id-ID"/>
        </w:rPr>
        <w:t xml:space="preserve"> </w:t>
      </w:r>
      <w:r w:rsidRPr="004C7A97">
        <w:rPr>
          <w:sz w:val="24"/>
          <w:szCs w:val="24"/>
        </w:rPr>
        <w:t xml:space="preserve">Analisa data menggunakan menggunakan uji </w:t>
      </w:r>
      <w:r w:rsidRPr="004C7A97">
        <w:rPr>
          <w:i/>
          <w:sz w:val="24"/>
          <w:szCs w:val="24"/>
        </w:rPr>
        <w:t>Chi Square.</w:t>
      </w:r>
    </w:p>
    <w:p w:rsidR="00122F81" w:rsidRDefault="00122F81" w:rsidP="00122F81">
      <w:pPr>
        <w:pStyle w:val="NoSpacing"/>
        <w:ind w:firstLine="709"/>
        <w:jc w:val="both"/>
        <w:rPr>
          <w:sz w:val="24"/>
          <w:szCs w:val="24"/>
        </w:rPr>
      </w:pPr>
      <w:r w:rsidRPr="004C7A97">
        <w:rPr>
          <w:sz w:val="24"/>
          <w:szCs w:val="24"/>
        </w:rPr>
        <w:t xml:space="preserve">Hasil penelitian menunjukkan </w:t>
      </w:r>
      <w:r>
        <w:rPr>
          <w:sz w:val="24"/>
          <w:szCs w:val="24"/>
        </w:rPr>
        <w:t xml:space="preserve"> a</w:t>
      </w:r>
      <w:r w:rsidRPr="004C7A97">
        <w:rPr>
          <w:sz w:val="24"/>
          <w:szCs w:val="24"/>
        </w:rPr>
        <w:t>da</w:t>
      </w:r>
      <w:r w:rsidR="00AF5D51">
        <w:rPr>
          <w:sz w:val="24"/>
          <w:szCs w:val="24"/>
          <w:lang w:val="id-ID"/>
        </w:rPr>
        <w:t xml:space="preserve"> </w:t>
      </w:r>
      <w:r w:rsidRPr="00303533">
        <w:rPr>
          <w:sz w:val="24"/>
          <w:szCs w:val="24"/>
        </w:rPr>
        <w:t xml:space="preserve">hubungan </w:t>
      </w:r>
      <w:r w:rsidRPr="00303533">
        <w:rPr>
          <w:bCs/>
          <w:sz w:val="24"/>
          <w:szCs w:val="24"/>
        </w:rPr>
        <w:t>KEK pada ibu hamil dengan kejadian persalinan lama</w:t>
      </w:r>
      <w:r w:rsidRPr="00303533">
        <w:rPr>
          <w:sz w:val="24"/>
          <w:szCs w:val="24"/>
        </w:rPr>
        <w:t xml:space="preserve"> (</w:t>
      </w:r>
      <w:r w:rsidRPr="00303533">
        <w:rPr>
          <w:i/>
          <w:sz w:val="24"/>
          <w:szCs w:val="24"/>
        </w:rPr>
        <w:t>p value</w:t>
      </w:r>
      <w:r>
        <w:rPr>
          <w:sz w:val="24"/>
          <w:szCs w:val="24"/>
        </w:rPr>
        <w:t xml:space="preserve"> = 0,000) dan a</w:t>
      </w:r>
      <w:r w:rsidRPr="00303533">
        <w:rPr>
          <w:sz w:val="24"/>
          <w:szCs w:val="24"/>
        </w:rPr>
        <w:t xml:space="preserve">da hubungan </w:t>
      </w:r>
      <w:r w:rsidRPr="00303533">
        <w:rPr>
          <w:bCs/>
          <w:sz w:val="24"/>
          <w:szCs w:val="24"/>
        </w:rPr>
        <w:t>anemia dengan kejadian persalinan lama</w:t>
      </w:r>
      <w:r w:rsidRPr="00303533">
        <w:rPr>
          <w:sz w:val="24"/>
          <w:szCs w:val="24"/>
        </w:rPr>
        <w:t xml:space="preserve"> (</w:t>
      </w:r>
      <w:r w:rsidRPr="00303533">
        <w:rPr>
          <w:i/>
          <w:sz w:val="24"/>
          <w:szCs w:val="24"/>
        </w:rPr>
        <w:t>p value</w:t>
      </w:r>
      <w:r w:rsidRPr="00303533">
        <w:rPr>
          <w:sz w:val="24"/>
          <w:szCs w:val="24"/>
        </w:rPr>
        <w:t xml:space="preserve"> = 0,000).</w:t>
      </w:r>
    </w:p>
    <w:p w:rsidR="00122F81" w:rsidRDefault="00122F81" w:rsidP="00122F81">
      <w:pPr>
        <w:pStyle w:val="NoSpacing"/>
        <w:ind w:firstLine="709"/>
        <w:jc w:val="both"/>
        <w:rPr>
          <w:bCs/>
          <w:sz w:val="24"/>
          <w:szCs w:val="24"/>
        </w:rPr>
      </w:pPr>
      <w:r w:rsidRPr="004C7A97">
        <w:rPr>
          <w:sz w:val="24"/>
          <w:szCs w:val="24"/>
        </w:rPr>
        <w:t xml:space="preserve">Hasil penelitian ini menunjukkan bahwa ada </w:t>
      </w:r>
      <w:r w:rsidRPr="00303533">
        <w:rPr>
          <w:sz w:val="24"/>
          <w:szCs w:val="24"/>
        </w:rPr>
        <w:t xml:space="preserve">hubungan </w:t>
      </w:r>
      <w:r w:rsidRPr="00303533">
        <w:rPr>
          <w:bCs/>
          <w:sz w:val="24"/>
          <w:szCs w:val="24"/>
        </w:rPr>
        <w:t xml:space="preserve">KEK </w:t>
      </w:r>
      <w:r>
        <w:rPr>
          <w:bCs/>
          <w:sz w:val="24"/>
          <w:szCs w:val="24"/>
        </w:rPr>
        <w:t xml:space="preserve">dan anemia </w:t>
      </w:r>
      <w:r w:rsidRPr="00303533">
        <w:rPr>
          <w:bCs/>
          <w:sz w:val="24"/>
          <w:szCs w:val="24"/>
        </w:rPr>
        <w:t>pada ibu hamil dengan kejadian persalinan lama</w:t>
      </w:r>
      <w:r w:rsidR="00AF5D51">
        <w:rPr>
          <w:bCs/>
          <w:sz w:val="24"/>
          <w:szCs w:val="24"/>
          <w:lang w:val="id-ID"/>
        </w:rPr>
        <w:t xml:space="preserve"> kala I</w:t>
      </w:r>
      <w:r>
        <w:rPr>
          <w:bCs/>
          <w:sz w:val="24"/>
          <w:szCs w:val="24"/>
        </w:rPr>
        <w:t xml:space="preserve">, sehingga bidan </w:t>
      </w:r>
      <w:r w:rsidRPr="00225CDA">
        <w:rPr>
          <w:rFonts w:eastAsia="TimesNewRomanPSMT"/>
          <w:sz w:val="24"/>
          <w:szCs w:val="24"/>
        </w:rPr>
        <w:t>yang bertugas di Puskesmas untuk lebih meningkatkan penyuluhan</w:t>
      </w:r>
      <w:r w:rsidRPr="00303533">
        <w:rPr>
          <w:rFonts w:eastAsia="TimesNewRomanPSMT"/>
          <w:sz w:val="24"/>
          <w:szCs w:val="24"/>
        </w:rPr>
        <w:t xml:space="preserve"> serta pengarahan yang bertemakan gizi selama kehamilan kepada ibu hamil maupun Wanita Usia Subur (WUS) agar terhindar dari anemia maupun</w:t>
      </w:r>
      <w:r>
        <w:rPr>
          <w:rFonts w:eastAsia="TimesNewRomanPSMT"/>
          <w:sz w:val="24"/>
          <w:szCs w:val="24"/>
        </w:rPr>
        <w:t xml:space="preserve"> Kekurangan Energi Kronik (KEK).</w:t>
      </w:r>
    </w:p>
    <w:p w:rsidR="00122F81" w:rsidRPr="004C7A97" w:rsidRDefault="00122F81" w:rsidP="00122F81">
      <w:pPr>
        <w:pStyle w:val="NoSpacing"/>
        <w:ind w:firstLine="709"/>
        <w:jc w:val="both"/>
        <w:rPr>
          <w:bCs/>
          <w:sz w:val="24"/>
          <w:szCs w:val="24"/>
        </w:rPr>
      </w:pPr>
    </w:p>
    <w:p w:rsidR="00122F81" w:rsidRPr="004C7A97" w:rsidRDefault="00E559FC" w:rsidP="00122F81">
      <w:pPr>
        <w:pStyle w:val="NoSpacing"/>
        <w:jc w:val="both"/>
        <w:rPr>
          <w:sz w:val="24"/>
          <w:szCs w:val="24"/>
        </w:rPr>
      </w:pPr>
      <w:r w:rsidRPr="00E559FC">
        <w:rPr>
          <w:sz w:val="22"/>
          <w:szCs w:val="22"/>
        </w:rPr>
        <w:pict>
          <v:shapetype id="_x0000_t32" coordsize="21600,21600" o:spt="32" o:oned="t" path="m,l21600,21600e" filled="f">
            <v:path arrowok="t" fillok="f" o:connecttype="none"/>
            <o:lock v:ext="edit" shapetype="t"/>
          </v:shapetype>
          <v:shape id="_x0000_s1030" type="#_x0000_t32" style="position:absolute;left:0;text-align:left;margin-left:-.4pt;margin-top:-.25pt;width:397.7pt;height:0;z-index:251687936" o:connectortype="straight"/>
        </w:pict>
      </w:r>
    </w:p>
    <w:p w:rsidR="00122F81" w:rsidRPr="004C7A97" w:rsidRDefault="00122F81" w:rsidP="00122F81">
      <w:pPr>
        <w:pStyle w:val="NoSpacing"/>
        <w:jc w:val="both"/>
        <w:rPr>
          <w:b/>
          <w:sz w:val="24"/>
          <w:szCs w:val="24"/>
        </w:rPr>
      </w:pPr>
      <w:r w:rsidRPr="004C7A97">
        <w:rPr>
          <w:b/>
          <w:sz w:val="24"/>
          <w:szCs w:val="24"/>
        </w:rPr>
        <w:t>Kata Kunci :</w:t>
      </w:r>
      <w:r w:rsidR="00AF5D51">
        <w:rPr>
          <w:b/>
          <w:sz w:val="24"/>
          <w:szCs w:val="24"/>
          <w:lang w:val="id-ID"/>
        </w:rPr>
        <w:t xml:space="preserve"> </w:t>
      </w:r>
      <w:r>
        <w:rPr>
          <w:b/>
          <w:sz w:val="24"/>
          <w:szCs w:val="24"/>
        </w:rPr>
        <w:t>KEK, Anemia, Lama Persalinan Kala I</w:t>
      </w:r>
    </w:p>
    <w:p w:rsidR="00A807CB" w:rsidRPr="004C7A97" w:rsidRDefault="00A807CB" w:rsidP="00A807CB">
      <w:pPr>
        <w:pStyle w:val="NoSpacing"/>
        <w:jc w:val="both"/>
        <w:rPr>
          <w:b/>
          <w:sz w:val="24"/>
          <w:szCs w:val="24"/>
          <w:lang w:val="id-ID"/>
        </w:rPr>
      </w:pPr>
    </w:p>
    <w:p w:rsidR="0028267F" w:rsidRPr="0028267F" w:rsidRDefault="0028267F" w:rsidP="00DE3215">
      <w:pPr>
        <w:spacing w:after="0" w:line="240" w:lineRule="auto"/>
        <w:ind w:firstLine="426"/>
        <w:jc w:val="both"/>
        <w:rPr>
          <w:rFonts w:ascii="Times New Roman" w:hAnsi="Times New Roman" w:cs="Times New Roman"/>
          <w:color w:val="000000" w:themeColor="text1"/>
          <w:sz w:val="24"/>
          <w:szCs w:val="24"/>
          <w:lang w:val="id-ID"/>
        </w:rPr>
      </w:pPr>
    </w:p>
    <w:p w:rsidR="00284242" w:rsidRPr="006E3934" w:rsidRDefault="00284242" w:rsidP="0028267F">
      <w:pPr>
        <w:spacing w:after="0" w:line="240" w:lineRule="auto"/>
        <w:ind w:firstLine="426"/>
        <w:jc w:val="both"/>
        <w:rPr>
          <w:rFonts w:ascii="Times New Roman" w:hAnsi="Times New Roman" w:cs="Times New Roman"/>
          <w:color w:val="000000" w:themeColor="text1"/>
          <w:sz w:val="24"/>
        </w:rPr>
      </w:pPr>
    </w:p>
    <w:p w:rsidR="00644CA0" w:rsidRPr="006E3934" w:rsidRDefault="00644CA0" w:rsidP="000E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color w:val="000000" w:themeColor="text1"/>
          <w:sz w:val="24"/>
          <w:szCs w:val="24"/>
          <w:lang w:eastAsia="id-ID"/>
        </w:rPr>
      </w:pPr>
    </w:p>
    <w:p w:rsidR="00644CA0" w:rsidRPr="006E3934" w:rsidRDefault="00644CA0" w:rsidP="000E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eastAsia="id-ID"/>
        </w:rPr>
      </w:pPr>
    </w:p>
    <w:p w:rsidR="00644CA0" w:rsidRPr="006E3934" w:rsidRDefault="00644CA0" w:rsidP="000E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eastAsia="id-ID"/>
        </w:rPr>
      </w:pPr>
    </w:p>
    <w:p w:rsidR="00644CA0" w:rsidRPr="006E3934" w:rsidRDefault="00644CA0" w:rsidP="000E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eastAsia="id-ID"/>
        </w:rPr>
      </w:pPr>
    </w:p>
    <w:p w:rsidR="00644CA0" w:rsidRPr="006E3934" w:rsidRDefault="00644CA0">
      <w:pPr>
        <w:rPr>
          <w:rFonts w:ascii="Times New Roman" w:eastAsia="Times New Roman" w:hAnsi="Times New Roman" w:cs="Times New Roman"/>
          <w:b/>
          <w:bCs/>
          <w:color w:val="000000" w:themeColor="text1"/>
          <w:sz w:val="24"/>
          <w:szCs w:val="24"/>
          <w:lang w:eastAsia="id-ID"/>
        </w:rPr>
      </w:pPr>
      <w:r w:rsidRPr="006E3934">
        <w:rPr>
          <w:rFonts w:ascii="Times New Roman" w:eastAsia="Times New Roman" w:hAnsi="Times New Roman" w:cs="Times New Roman"/>
          <w:b/>
          <w:bCs/>
          <w:color w:val="000000" w:themeColor="text1"/>
          <w:sz w:val="24"/>
          <w:szCs w:val="24"/>
          <w:lang w:eastAsia="id-ID"/>
        </w:rPr>
        <w:br w:type="page"/>
      </w:r>
    </w:p>
    <w:p w:rsidR="000E5086" w:rsidRPr="006E3934" w:rsidRDefault="000E5086" w:rsidP="000E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id-ID" w:eastAsia="id-ID"/>
        </w:rPr>
      </w:pPr>
      <w:r w:rsidRPr="006E3934">
        <w:rPr>
          <w:rFonts w:ascii="Times New Roman" w:eastAsia="Times New Roman" w:hAnsi="Times New Roman" w:cs="Times New Roman"/>
          <w:b/>
          <w:bCs/>
          <w:color w:val="000000" w:themeColor="text1"/>
          <w:sz w:val="24"/>
          <w:szCs w:val="24"/>
          <w:lang w:eastAsia="id-ID"/>
        </w:rPr>
        <w:lastRenderedPageBreak/>
        <w:t>ABSTRAC</w:t>
      </w:r>
      <w:r w:rsidR="00284242" w:rsidRPr="006E3934">
        <w:rPr>
          <w:rFonts w:ascii="Times New Roman" w:eastAsia="Times New Roman" w:hAnsi="Times New Roman" w:cs="Times New Roman"/>
          <w:b/>
          <w:bCs/>
          <w:color w:val="000000" w:themeColor="text1"/>
          <w:sz w:val="24"/>
          <w:szCs w:val="24"/>
          <w:lang w:val="id-ID" w:eastAsia="id-ID"/>
        </w:rPr>
        <w:t>T</w:t>
      </w:r>
    </w:p>
    <w:p w:rsidR="00284242" w:rsidRPr="006E3934" w:rsidRDefault="00284242" w:rsidP="000E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id-ID" w:eastAsia="id-ID"/>
        </w:rPr>
      </w:pPr>
    </w:p>
    <w:p w:rsidR="00122F81" w:rsidRDefault="00122F81" w:rsidP="00122F81">
      <w:pPr>
        <w:pStyle w:val="NoSpacing"/>
        <w:jc w:val="center"/>
        <w:rPr>
          <w:b/>
          <w:sz w:val="24"/>
          <w:szCs w:val="24"/>
        </w:rPr>
      </w:pPr>
      <w:r w:rsidRPr="003A0F50">
        <w:rPr>
          <w:b/>
          <w:sz w:val="24"/>
          <w:szCs w:val="24"/>
        </w:rPr>
        <w:t xml:space="preserve">The </w:t>
      </w:r>
      <w:r>
        <w:rPr>
          <w:b/>
          <w:sz w:val="24"/>
          <w:szCs w:val="24"/>
        </w:rPr>
        <w:t xml:space="preserve">Corellations </w:t>
      </w:r>
      <w:r w:rsidRPr="003A0F50">
        <w:rPr>
          <w:b/>
          <w:sz w:val="24"/>
          <w:szCs w:val="24"/>
        </w:rPr>
        <w:t>between Anemia and Chronic Lack of Energy with the First Stage of Childbirth</w:t>
      </w:r>
    </w:p>
    <w:p w:rsidR="00F54421" w:rsidRPr="006E3934" w:rsidRDefault="00F54421" w:rsidP="00122F81">
      <w:pPr>
        <w:spacing w:after="0" w:line="240" w:lineRule="auto"/>
        <w:jc w:val="center"/>
        <w:rPr>
          <w:rFonts w:ascii="Times New Roman" w:hAnsi="Times New Roman" w:cs="Times New Roman"/>
          <w:b/>
          <w:bCs/>
          <w:color w:val="000000" w:themeColor="text1"/>
          <w:sz w:val="24"/>
          <w:szCs w:val="24"/>
          <w:lang w:val="id-ID"/>
        </w:rPr>
      </w:pPr>
    </w:p>
    <w:p w:rsidR="00122F81" w:rsidRPr="001C3668" w:rsidRDefault="00122F81" w:rsidP="00122F81">
      <w:pPr>
        <w:spacing w:after="0" w:line="240" w:lineRule="auto"/>
        <w:jc w:val="center"/>
        <w:rPr>
          <w:rFonts w:ascii="Times New Roman" w:hAnsi="Times New Roman" w:cs="Times New Roman"/>
          <w:bCs/>
          <w:color w:val="000000" w:themeColor="text1"/>
          <w:sz w:val="20"/>
          <w:szCs w:val="20"/>
          <w:vertAlign w:val="superscript"/>
          <w:lang w:val="id-ID"/>
        </w:rPr>
      </w:pPr>
      <w:r>
        <w:rPr>
          <w:rFonts w:ascii="Times New Roman" w:hAnsi="Times New Roman" w:cs="Times New Roman"/>
          <w:color w:val="000000" w:themeColor="text1"/>
          <w:sz w:val="24"/>
        </w:rPr>
        <w:t>Reni Widyastuti</w:t>
      </w:r>
      <w:r>
        <w:rPr>
          <w:rFonts w:ascii="Times New Roman" w:hAnsi="Times New Roman" w:cs="Times New Roman"/>
          <w:color w:val="000000" w:themeColor="text1"/>
          <w:sz w:val="24"/>
          <w:vertAlign w:val="superscript"/>
          <w:lang w:val="id-ID"/>
        </w:rPr>
        <w:t>1)</w:t>
      </w:r>
      <w:r w:rsidRPr="0028267F">
        <w:rPr>
          <w:rFonts w:ascii="Times New Roman" w:hAnsi="Times New Roman" w:cs="Times New Roman"/>
          <w:color w:val="000000" w:themeColor="text1"/>
          <w:sz w:val="24"/>
        </w:rPr>
        <w:t xml:space="preserve">, </w:t>
      </w:r>
      <w:r>
        <w:rPr>
          <w:rFonts w:ascii="Times New Roman" w:hAnsi="Times New Roman"/>
          <w:sz w:val="24"/>
        </w:rPr>
        <w:t>Rizky Amalia</w:t>
      </w:r>
      <w:r>
        <w:rPr>
          <w:rFonts w:ascii="Times New Roman" w:hAnsi="Times New Roman"/>
          <w:sz w:val="24"/>
          <w:vertAlign w:val="superscript"/>
          <w:lang w:val="id-ID"/>
        </w:rPr>
        <w:t>2)</w:t>
      </w:r>
      <w:r w:rsidRPr="0028267F">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Agustin Set</w:t>
      </w:r>
      <w:r w:rsidR="00AF5D51">
        <w:rPr>
          <w:rFonts w:ascii="Times New Roman" w:hAnsi="Times New Roman" w:cs="Times New Roman"/>
          <w:color w:val="000000" w:themeColor="text1"/>
          <w:sz w:val="24"/>
          <w:lang w:val="id-ID"/>
        </w:rPr>
        <w:t>i</w:t>
      </w:r>
      <w:r>
        <w:rPr>
          <w:rFonts w:ascii="Times New Roman" w:hAnsi="Times New Roman" w:cs="Times New Roman"/>
          <w:color w:val="000000" w:themeColor="text1"/>
          <w:sz w:val="24"/>
        </w:rPr>
        <w:t>aningsih</w:t>
      </w:r>
      <w:r>
        <w:rPr>
          <w:rFonts w:ascii="Times New Roman" w:hAnsi="Times New Roman" w:cs="Times New Roman"/>
          <w:color w:val="000000" w:themeColor="text1"/>
          <w:sz w:val="24"/>
          <w:vertAlign w:val="superscript"/>
          <w:lang w:val="id-ID"/>
        </w:rPr>
        <w:t>3)</w:t>
      </w:r>
    </w:p>
    <w:p w:rsidR="00AF5D51" w:rsidRPr="00AF5D51" w:rsidRDefault="00AF5D51" w:rsidP="00AF5D51">
      <w:pPr>
        <w:spacing w:after="0" w:line="240" w:lineRule="auto"/>
        <w:ind w:left="-426" w:right="-427"/>
        <w:jc w:val="center"/>
        <w:rPr>
          <w:rFonts w:ascii="Times New Roman" w:hAnsi="Times New Roman" w:cs="Times New Roman"/>
          <w:bCs/>
          <w:color w:val="000000" w:themeColor="text1"/>
          <w:sz w:val="20"/>
          <w:szCs w:val="20"/>
          <w:lang w:val="id-ID"/>
        </w:rPr>
      </w:pPr>
      <w:hyperlink r:id="rId11" w:history="1">
        <w:r w:rsidRPr="00AF5D51">
          <w:rPr>
            <w:rStyle w:val="Hyperlink"/>
            <w:rFonts w:ascii="Times New Roman" w:hAnsi="Times New Roman" w:cs="Times New Roman"/>
            <w:lang w:val="id-ID"/>
          </w:rPr>
          <w:t>renibidesdanu@gmail.com</w:t>
        </w:r>
      </w:hyperlink>
      <w:r w:rsidRPr="00AF5D51">
        <w:rPr>
          <w:rFonts w:ascii="Times New Roman" w:hAnsi="Times New Roman" w:cs="Times New Roman"/>
          <w:color w:val="000000" w:themeColor="text1"/>
          <w:lang w:val="id-ID"/>
        </w:rPr>
        <w:t xml:space="preserve">, </w:t>
      </w:r>
      <w:hyperlink r:id="rId12" w:history="1">
        <w:r w:rsidRPr="00356DC6">
          <w:rPr>
            <w:rStyle w:val="Hyperlink"/>
            <w:rFonts w:ascii="Times New Roman" w:hAnsi="Times New Roman" w:cs="Times New Roman"/>
            <w:lang w:val="id-ID"/>
          </w:rPr>
          <w:t>bimbingan.rizkyamelia81@yahoo.com,a</w:t>
        </w:r>
        <w:r w:rsidRPr="00356DC6">
          <w:rPr>
            <w:rStyle w:val="Hyperlink"/>
            <w:rFonts w:ascii="Times New Roman" w:hAnsi="Times New Roman" w:cs="Times New Roman"/>
          </w:rPr>
          <w:t>gustinset</w:t>
        </w:r>
        <w:r w:rsidRPr="00356DC6">
          <w:rPr>
            <w:rStyle w:val="Hyperlink"/>
            <w:rFonts w:ascii="Times New Roman" w:hAnsi="Times New Roman" w:cs="Times New Roman"/>
            <w:lang w:val="id-ID"/>
          </w:rPr>
          <w:t>i</w:t>
        </w:r>
        <w:r w:rsidRPr="00356DC6">
          <w:rPr>
            <w:rStyle w:val="Hyperlink"/>
            <w:rFonts w:ascii="Times New Roman" w:hAnsi="Times New Roman" w:cs="Times New Roman"/>
          </w:rPr>
          <w:t>aningsih3</w:t>
        </w:r>
        <w:r w:rsidRPr="00356DC6">
          <w:rPr>
            <w:rStyle w:val="Hyperlink"/>
            <w:rFonts w:ascii="Times New Roman" w:hAnsi="Times New Roman" w:cs="Times New Roman"/>
            <w:lang w:val="id-ID"/>
          </w:rPr>
          <w:t>@gmail.com</w:t>
        </w:r>
      </w:hyperlink>
    </w:p>
    <w:p w:rsidR="00553A3D" w:rsidRPr="00553A3D" w:rsidRDefault="00553A3D" w:rsidP="00F54421">
      <w:pPr>
        <w:spacing w:after="0" w:line="240" w:lineRule="auto"/>
        <w:ind w:right="-427"/>
        <w:rPr>
          <w:rFonts w:ascii="Times New Roman" w:hAnsi="Times New Roman" w:cs="Times New Roman"/>
          <w:bCs/>
          <w:color w:val="000000" w:themeColor="text1"/>
          <w:sz w:val="20"/>
          <w:szCs w:val="20"/>
          <w:lang w:val="id-ID"/>
        </w:rPr>
      </w:pPr>
    </w:p>
    <w:p w:rsidR="0002374C" w:rsidRPr="006E3934" w:rsidRDefault="0002374C" w:rsidP="0002374C">
      <w:pPr>
        <w:spacing w:after="0" w:line="240" w:lineRule="auto"/>
        <w:jc w:val="center"/>
        <w:rPr>
          <w:rFonts w:ascii="Times New Roman" w:hAnsi="Times New Roman" w:cs="Times New Roman"/>
          <w:bCs/>
          <w:color w:val="000000" w:themeColor="text1"/>
          <w:sz w:val="20"/>
          <w:szCs w:val="20"/>
        </w:rPr>
      </w:pPr>
    </w:p>
    <w:p w:rsidR="001C3668" w:rsidRPr="001C3668" w:rsidRDefault="001C3668" w:rsidP="001C3668">
      <w:pPr>
        <w:pStyle w:val="NoSpacing"/>
        <w:jc w:val="center"/>
        <w:rPr>
          <w:sz w:val="22"/>
          <w:szCs w:val="24"/>
          <w:lang w:val="id-ID"/>
        </w:rPr>
      </w:pPr>
      <w:r w:rsidRPr="001C3668">
        <w:rPr>
          <w:sz w:val="22"/>
          <w:szCs w:val="24"/>
          <w:vertAlign w:val="superscript"/>
        </w:rPr>
        <w:t>1</w:t>
      </w:r>
      <w:r w:rsidRPr="001C3668">
        <w:rPr>
          <w:sz w:val="22"/>
          <w:szCs w:val="24"/>
        </w:rPr>
        <w:t xml:space="preserve">The College of </w:t>
      </w:r>
      <w:r w:rsidRPr="001C3668">
        <w:rPr>
          <w:sz w:val="22"/>
        </w:rPr>
        <w:t xml:space="preserve">Bachelor Midwifery Program of </w:t>
      </w:r>
      <w:r w:rsidRPr="001C3668">
        <w:rPr>
          <w:sz w:val="22"/>
          <w:lang w:val="id-ID"/>
        </w:rPr>
        <w:t>Semarang</w:t>
      </w:r>
      <w:r w:rsidRPr="001C3668">
        <w:rPr>
          <w:sz w:val="22"/>
          <w:szCs w:val="24"/>
          <w:lang w:val="id-ID"/>
        </w:rPr>
        <w:t xml:space="preserve">, </w:t>
      </w:r>
      <w:r w:rsidRPr="001C3668">
        <w:rPr>
          <w:sz w:val="22"/>
          <w:szCs w:val="24"/>
          <w:vertAlign w:val="superscript"/>
        </w:rPr>
        <w:t>2,3</w:t>
      </w:r>
      <w:r w:rsidRPr="001C3668">
        <w:rPr>
          <w:sz w:val="22"/>
          <w:szCs w:val="24"/>
        </w:rPr>
        <w:t xml:space="preserve">Lecturer of </w:t>
      </w:r>
      <w:r w:rsidRPr="001C3668">
        <w:rPr>
          <w:sz w:val="22"/>
        </w:rPr>
        <w:t xml:space="preserve">Bachelor Midwifery Program of </w:t>
      </w:r>
      <w:r w:rsidRPr="001C3668">
        <w:rPr>
          <w:sz w:val="22"/>
          <w:lang w:val="id-ID"/>
        </w:rPr>
        <w:t>Semarang</w:t>
      </w:r>
    </w:p>
    <w:p w:rsidR="00644CA0" w:rsidRPr="006E3934" w:rsidRDefault="00644CA0" w:rsidP="00644CA0">
      <w:pPr>
        <w:spacing w:after="0" w:line="240" w:lineRule="auto"/>
        <w:ind w:left="420"/>
        <w:jc w:val="both"/>
        <w:rPr>
          <w:rFonts w:ascii="Times New Roman" w:hAnsi="Times New Roman" w:cs="Times New Roman"/>
          <w:color w:val="000000" w:themeColor="text1"/>
          <w:sz w:val="24"/>
          <w:szCs w:val="24"/>
        </w:rPr>
      </w:pPr>
    </w:p>
    <w:p w:rsidR="000E5086" w:rsidRPr="006E3934" w:rsidRDefault="000E5086" w:rsidP="000E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id-ID" w:eastAsia="id-ID"/>
        </w:rPr>
      </w:pPr>
    </w:p>
    <w:p w:rsidR="00122F81" w:rsidRPr="009C4478" w:rsidRDefault="00122F81" w:rsidP="00122F81">
      <w:pPr>
        <w:pStyle w:val="NoSpacing"/>
        <w:ind w:firstLine="567"/>
        <w:jc w:val="both"/>
        <w:rPr>
          <w:sz w:val="24"/>
          <w:szCs w:val="24"/>
        </w:rPr>
      </w:pPr>
      <w:r w:rsidRPr="003A0F50">
        <w:rPr>
          <w:sz w:val="24"/>
          <w:szCs w:val="24"/>
        </w:rPr>
        <w:t xml:space="preserve">Prolonged labor is a prolonged labor time due to delayed progress of labor. Anemia is one of the causes of prolonged labor. Chronic Energy Deficiency (CED) in the mother is also one of the main causes of prolonged labor. Based on delivery data </w:t>
      </w:r>
      <w:r w:rsidRPr="009C4478">
        <w:rPr>
          <w:sz w:val="24"/>
          <w:szCs w:val="24"/>
        </w:rPr>
        <w:t>from the Kedu Health Center in 2019, it was found that from 832 deliveries, 136 deliveries (16.34%) were deliveries with complications, with 94 deliveries (69.11%) being prolonged labor both in the first and second stages. The purpose of this study was to determine the effect of anemia and Chronic Lack of Energy on the length of the first stage of labor.</w:t>
      </w:r>
    </w:p>
    <w:p w:rsidR="00122F81" w:rsidRPr="009C4478" w:rsidRDefault="00122F81" w:rsidP="00122F81">
      <w:pPr>
        <w:pStyle w:val="NoSpacing"/>
        <w:ind w:firstLine="567"/>
        <w:jc w:val="both"/>
        <w:rPr>
          <w:sz w:val="24"/>
          <w:szCs w:val="24"/>
        </w:rPr>
      </w:pPr>
      <w:r w:rsidRPr="009C4478">
        <w:rPr>
          <w:sz w:val="24"/>
          <w:szCs w:val="24"/>
        </w:rPr>
        <w:t>The study used an analytic survey study with a cross sectional approach. The population in this study were all pregnant women with an estimated birth from March to April 2021 with a sample of 49 people. The sampling method used accidental sampling. Data analysis using Chi Square test.</w:t>
      </w:r>
    </w:p>
    <w:p w:rsidR="00122F81" w:rsidRPr="009C4478" w:rsidRDefault="00122F81" w:rsidP="00122F81">
      <w:pPr>
        <w:pStyle w:val="NoSpacing"/>
        <w:ind w:firstLine="567"/>
        <w:jc w:val="both"/>
        <w:rPr>
          <w:sz w:val="24"/>
          <w:szCs w:val="24"/>
        </w:rPr>
      </w:pPr>
      <w:r w:rsidRPr="009C4478">
        <w:rPr>
          <w:sz w:val="24"/>
          <w:szCs w:val="24"/>
        </w:rPr>
        <w:t>The results showed that there was a relationship between Chronic Lack of Energy status in pregnant women and the incidence of prolonged labor (p value = 0.000) and there was a relationship between anemia status and the incidence of prolonged labor (p value = 0.000).</w:t>
      </w:r>
    </w:p>
    <w:p w:rsidR="00122F81" w:rsidRDefault="00122F81" w:rsidP="00122F81">
      <w:pPr>
        <w:pStyle w:val="NoSpacing"/>
        <w:ind w:firstLine="567"/>
        <w:jc w:val="both"/>
        <w:rPr>
          <w:sz w:val="24"/>
          <w:szCs w:val="24"/>
        </w:rPr>
      </w:pPr>
      <w:r w:rsidRPr="003A0F50">
        <w:rPr>
          <w:sz w:val="24"/>
          <w:szCs w:val="24"/>
        </w:rPr>
        <w:t xml:space="preserve">The results of this study indicate that there is a relationship between </w:t>
      </w:r>
      <w:r w:rsidRPr="009C4478">
        <w:rPr>
          <w:sz w:val="24"/>
          <w:szCs w:val="24"/>
        </w:rPr>
        <w:t>Chronic Lack of Energy status</w:t>
      </w:r>
      <w:r w:rsidRPr="003A0F50">
        <w:rPr>
          <w:sz w:val="24"/>
          <w:szCs w:val="24"/>
        </w:rPr>
        <w:t xml:space="preserve"> and anemia status in pregnant women with the incidence of prolonged labor, so that midwives on duty at the Puskesmas to further improve counseling and guidance on nutrition during pregnancy to pregnant women and women of childbearing age in order to avoid from anemi</w:t>
      </w:r>
      <w:r>
        <w:rPr>
          <w:sz w:val="24"/>
          <w:szCs w:val="24"/>
        </w:rPr>
        <w:t xml:space="preserve">a and Chronic Energy Deficiency </w:t>
      </w:r>
      <w:r w:rsidRPr="003A0F50">
        <w:rPr>
          <w:sz w:val="24"/>
          <w:szCs w:val="24"/>
        </w:rPr>
        <w:t>and can maintain food intake to avoid poor nutritional status of pregnant women and babies born and inform about the importance of Hb checks and measurements during pregnancy.</w:t>
      </w:r>
    </w:p>
    <w:p w:rsidR="00122F81" w:rsidRPr="004C7A97" w:rsidRDefault="00122F81" w:rsidP="00122F81">
      <w:pPr>
        <w:pStyle w:val="NoSpacing"/>
        <w:ind w:firstLine="567"/>
        <w:jc w:val="both"/>
        <w:rPr>
          <w:sz w:val="24"/>
          <w:szCs w:val="24"/>
        </w:rPr>
      </w:pPr>
    </w:p>
    <w:p w:rsidR="00122F81" w:rsidRPr="004C7A97" w:rsidRDefault="00E559FC" w:rsidP="00122F81">
      <w:pPr>
        <w:pStyle w:val="NoSpacing"/>
        <w:ind w:firstLine="709"/>
        <w:jc w:val="both"/>
        <w:rPr>
          <w:sz w:val="24"/>
          <w:szCs w:val="24"/>
        </w:rPr>
      </w:pPr>
      <w:r w:rsidRPr="00E559FC">
        <w:rPr>
          <w:sz w:val="22"/>
          <w:szCs w:val="22"/>
        </w:rPr>
        <w:pict>
          <v:shape id="_x0000_s1031" type="#_x0000_t32" style="position:absolute;left:0;text-align:left;margin-left:-.95pt;margin-top:.45pt;width:397.7pt;height:0;z-index:251689984" o:connectortype="straight"/>
        </w:pict>
      </w:r>
    </w:p>
    <w:p w:rsidR="00122F81" w:rsidRDefault="00122F81" w:rsidP="00122F81">
      <w:pPr>
        <w:pStyle w:val="NoSpacing"/>
        <w:jc w:val="both"/>
        <w:rPr>
          <w:b/>
          <w:sz w:val="24"/>
          <w:szCs w:val="24"/>
        </w:rPr>
      </w:pPr>
      <w:r w:rsidRPr="003A0F50">
        <w:rPr>
          <w:b/>
          <w:sz w:val="24"/>
          <w:szCs w:val="24"/>
        </w:rPr>
        <w:t>Keywords: Chronic Lack of Energy status, anemia status, first stage of labor</w:t>
      </w:r>
    </w:p>
    <w:p w:rsidR="00DE47F8" w:rsidRPr="006E3934" w:rsidRDefault="00DE47F8" w:rsidP="007B2D6C">
      <w:pPr>
        <w:spacing w:after="0" w:line="480" w:lineRule="auto"/>
        <w:rPr>
          <w:rFonts w:ascii="Times New Roman" w:eastAsia="Times New Roman" w:hAnsi="Times New Roman" w:cs="Times New Roman"/>
          <w:bCs/>
          <w:color w:val="000000" w:themeColor="text1"/>
          <w:sz w:val="24"/>
          <w:szCs w:val="24"/>
          <w:lang w:val="id-ID"/>
        </w:rPr>
      </w:pPr>
    </w:p>
    <w:p w:rsidR="00644CA0" w:rsidRPr="006E3934" w:rsidRDefault="00644CA0">
      <w:pPr>
        <w:rPr>
          <w:rFonts w:ascii="Times New Roman" w:hAnsi="Times New Roman" w:cs="Times New Roman"/>
          <w:b/>
          <w:color w:val="000000" w:themeColor="text1"/>
          <w:sz w:val="28"/>
          <w:szCs w:val="28"/>
        </w:rPr>
      </w:pPr>
      <w:r w:rsidRPr="006E3934">
        <w:rPr>
          <w:rFonts w:ascii="Times New Roman" w:hAnsi="Times New Roman" w:cs="Times New Roman"/>
          <w:b/>
          <w:color w:val="000000" w:themeColor="text1"/>
          <w:sz w:val="28"/>
          <w:szCs w:val="28"/>
        </w:rPr>
        <w:br w:type="page"/>
      </w:r>
    </w:p>
    <w:p w:rsidR="00A2172C" w:rsidRDefault="00A2172C" w:rsidP="00644CA0">
      <w:pPr>
        <w:spacing w:after="0" w:line="240" w:lineRule="auto"/>
        <w:rPr>
          <w:rFonts w:ascii="Times New Roman" w:hAnsi="Times New Roman" w:cs="Times New Roman"/>
          <w:b/>
          <w:color w:val="000000" w:themeColor="text1"/>
          <w:sz w:val="28"/>
          <w:szCs w:val="28"/>
        </w:rPr>
        <w:sectPr w:rsidR="00A2172C" w:rsidSect="00A2172C">
          <w:headerReference w:type="default" r:id="rId13"/>
          <w:footerReference w:type="default" r:id="rId14"/>
          <w:pgSz w:w="11906" w:h="16838" w:code="9"/>
          <w:pgMar w:top="1701" w:right="1701" w:bottom="1701" w:left="1701" w:header="720" w:footer="720" w:gutter="0"/>
          <w:pgNumType w:start="1"/>
          <w:cols w:space="709"/>
          <w:docGrid w:linePitch="360"/>
        </w:sectPr>
      </w:pPr>
    </w:p>
    <w:p w:rsidR="00F51369" w:rsidRPr="006E3934" w:rsidRDefault="00F51369" w:rsidP="00644CA0">
      <w:pPr>
        <w:spacing w:after="0" w:line="240" w:lineRule="auto"/>
        <w:rPr>
          <w:rFonts w:ascii="Times New Roman" w:hAnsi="Times New Roman" w:cs="Times New Roman"/>
          <w:b/>
          <w:color w:val="000000" w:themeColor="text1"/>
          <w:sz w:val="28"/>
          <w:szCs w:val="28"/>
        </w:rPr>
      </w:pPr>
      <w:r w:rsidRPr="006E3934">
        <w:rPr>
          <w:rFonts w:ascii="Times New Roman" w:hAnsi="Times New Roman" w:cs="Times New Roman"/>
          <w:b/>
          <w:color w:val="000000" w:themeColor="text1"/>
          <w:sz w:val="28"/>
          <w:szCs w:val="28"/>
        </w:rPr>
        <w:lastRenderedPageBreak/>
        <w:t>PENDAHULUAN</w:t>
      </w:r>
    </w:p>
    <w:p w:rsidR="00122F81" w:rsidRDefault="00122F81" w:rsidP="00122F81">
      <w:pPr>
        <w:spacing w:after="0" w:line="240" w:lineRule="auto"/>
        <w:ind w:firstLine="720"/>
        <w:jc w:val="both"/>
        <w:rPr>
          <w:rFonts w:ascii="Times New Roman" w:hAnsi="Times New Roman"/>
          <w:color w:val="000000"/>
          <w:sz w:val="24"/>
          <w:szCs w:val="24"/>
          <w:shd w:val="clear" w:color="auto" w:fill="FFFFFF"/>
        </w:rPr>
      </w:pPr>
      <w:r w:rsidRPr="00305A03">
        <w:rPr>
          <w:rFonts w:ascii="Times New Roman" w:hAnsi="Times New Roman"/>
          <w:color w:val="000000"/>
          <w:sz w:val="24"/>
          <w:szCs w:val="24"/>
        </w:rPr>
        <w:t xml:space="preserve">Angka Kematian Ibu (AKI) merupakan salah satu indikator untuk melihat keberhasilan upaya kesehatan ibu (Kemenker RI, 2020), dan berdasarkan data terbaru dari Kemenkes RI tahun 2019 menyatakan bahwa </w:t>
      </w:r>
      <w:r w:rsidRPr="00305A03">
        <w:rPr>
          <w:rFonts w:ascii="Times New Roman" w:hAnsi="Times New Roman"/>
          <w:color w:val="000000"/>
          <w:sz w:val="24"/>
          <w:szCs w:val="24"/>
          <w:shd w:val="clear" w:color="auto" w:fill="FFFFFF"/>
        </w:rPr>
        <w:t>tahun 2018/2019 AKI Indonesia masih tetap tinggi di 305 per 1000 kelahiran hidup</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sz w:val="24"/>
          <w:szCs w:val="24"/>
        </w:rPr>
        <w:t xml:space="preserve">Jumlah kasus kematian ibu di Provinsi Jawa Tengah pada tahun 2020 sebanyak 530 kasus, mengalami peningkatan dibandingkan jumlah kasus kematian ibu tahun 2019 yaitu sebanyak 416 kasus (Dinas Kesehatan Propinsi Jawa Tengah, 2020). Hal ini berbanding lurus dengan keadaan yang terjadi di kabupaten Temanggung, jumlah kematian ibu tahun 2020 sebanyak 10 kasus yang mengalami peningkatan sebanyak 1 kasus dari tahun 2019 (Dinas Kesehatan Kabupaten Temanggung, 2020) </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sz w:val="24"/>
          <w:szCs w:val="24"/>
        </w:rPr>
        <w:t xml:space="preserve">Penyebab kematian ibu terdiri dari 2 penyebab, yaitu penyebab langsung dan tidak langsung.Faktor penyebab langsung adalah komplikasi yang terjadi saat hamil, persalinan dan nifas salah satunya adalah persalinan lama.Faktor penyebab tidak langsung adalah kematian yang terjadi pada ibu hamil sebagai dampak dari adanya penyakit sebelumnya atau berkembang selama kehamilan. Penyebab kematian tak langsung antara lain terdiri dari faktor status gizi ibu, penyakit, antenatal care, riwayat obstetri, transportasi, status sosial dan ekonomi keluarga, pendidikan, serta budaya. Faktor–faktor ini akan mempengaruhi kondisi ibu hamil sehingga menyebabkan komplikasi yang lebih parah, komplikasi tidak terdeteksi dengan baik dan penanganan yang tidak adekuat yang disebabkan karena penolong persalinan ataupun karena terlambat memperoleh pertolongan segera (Sumarni, 2014). Menurut </w:t>
      </w:r>
      <w:r w:rsidRPr="00305A03">
        <w:rPr>
          <w:rFonts w:ascii="Times New Roman" w:hAnsi="Times New Roman"/>
          <w:sz w:val="24"/>
          <w:szCs w:val="24"/>
        </w:rPr>
        <w:lastRenderedPageBreak/>
        <w:t>Saifuddin (2014) salah satu penyebab dari kematian ibu adalah lamanya persalinan</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sz w:val="24"/>
          <w:szCs w:val="24"/>
        </w:rPr>
        <w:t xml:space="preserve">Persalinan lama merupakan waktu persalinan yang memanjang karena kemajuan persalinan yang terhambat (Oxorn, 2010). Beberapa faktor penyebab terjadinya persalinan lama menurut Wiknjosastro (2018) adalah usia, paritas, ketuban pecah dini, his yang tidak adekuat, serta masalah gizi ibu saat bersalin seperti KEK dan anemia. </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sz w:val="24"/>
          <w:szCs w:val="24"/>
        </w:rPr>
        <w:t>Persalinan Kala I sebagai permulaan kontraksi persalinan sejati, yang ditandai oleh perubahan serviks yang progresif dan diakhiri dengan pembukaan lengkap (10 sentimeter).Hal ini dikenal sebagai tahap pembukaan serviks (</w:t>
      </w:r>
      <w:r w:rsidRPr="00305A03">
        <w:rPr>
          <w:rFonts w:ascii="Times New Roman" w:hAnsi="Times New Roman"/>
          <w:color w:val="000000"/>
          <w:sz w:val="24"/>
          <w:szCs w:val="24"/>
        </w:rPr>
        <w:t>Trirestuti dan Puspitasari, 2018</w:t>
      </w:r>
      <w:r w:rsidRPr="00305A03">
        <w:rPr>
          <w:rFonts w:ascii="Times New Roman" w:hAnsi="Times New Roman"/>
          <w:sz w:val="24"/>
          <w:szCs w:val="24"/>
        </w:rPr>
        <w:t xml:space="preserve">).Persalinan Kala I merupakan pembukaan yang berlangsung antara nol sampai pembukaan lengkap.Lama Kala I untuk </w:t>
      </w:r>
      <w:r w:rsidRPr="00305A03">
        <w:rPr>
          <w:rFonts w:ascii="Times New Roman" w:hAnsi="Times New Roman"/>
          <w:i/>
          <w:iCs/>
          <w:sz w:val="24"/>
          <w:szCs w:val="24"/>
        </w:rPr>
        <w:t xml:space="preserve">primigravida </w:t>
      </w:r>
      <w:r w:rsidRPr="00305A03">
        <w:rPr>
          <w:rFonts w:ascii="Times New Roman" w:hAnsi="Times New Roman"/>
          <w:sz w:val="24"/>
          <w:szCs w:val="24"/>
        </w:rPr>
        <w:t xml:space="preserve">sekitar 12 jam sedangkan pada </w:t>
      </w:r>
      <w:r w:rsidRPr="00305A03">
        <w:rPr>
          <w:rFonts w:ascii="Times New Roman" w:hAnsi="Times New Roman"/>
          <w:i/>
          <w:iCs/>
          <w:sz w:val="24"/>
          <w:szCs w:val="24"/>
        </w:rPr>
        <w:t xml:space="preserve">multigravida </w:t>
      </w:r>
      <w:r w:rsidRPr="00305A03">
        <w:rPr>
          <w:rFonts w:ascii="Times New Roman" w:hAnsi="Times New Roman"/>
          <w:sz w:val="24"/>
          <w:szCs w:val="24"/>
        </w:rPr>
        <w:t xml:space="preserve">berlangsung selama 8 jam. Berdasarkan kurve friedman pembukaan primi 1 cm/ jam dan multi 2cm/jam (Manuaba, 2012). </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sz w:val="24"/>
          <w:szCs w:val="24"/>
        </w:rPr>
        <w:t>Anemia merupakan salah satu penyebab terjadinya persalinan lama.Bahaya anemia pada saat persalinan dapat terjadi gangguan his, kala I lama, partus terlantar, kala II lama, kala uri dapat diikuti retensio plasenta, dan perdarahan postpartum karena atonia uteri (Manuaba, 2012).Penyebab dari anemia pada saat persalinan diantaranya adalah anemia sejak dalam kehamilan yang umumnya disebabkan karena anemia defisiensi besi yang disebabkan karena beberapa faktor, yang menurut Proverawati (2018) adalah kurangnya asupan zat besi yang diperoleh dari berbagai sumber makanan dan penyerapan zat besi yang kurang karena kesalahan dalam mengkonsumsi tablet besi.</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sz w:val="24"/>
          <w:szCs w:val="24"/>
        </w:rPr>
        <w:lastRenderedPageBreak/>
        <w:t>Anemia dapat menimbulkan gangguan his, kekuatan mengejan sehingga ibu menjadi lemah dan dapat memperlambat persalinan (partus lama), selain itu juga dapat menyebabkan atonia uteri dan terjadi perdarahan post partum (Manuaba, 2012).Di seluruh dunia frekuensi anemia dalam kehamilan cukup tinggi, berkisar antara 10-20%.Karena defisiensi makanan pemegang peranan yang sangat penting dalam timbulnya anemia, maka dapat dipahami bahwa frekuensi itu lebih tinggi lagi di Negara yang sedang berkembang, dibandingkan dengan Negara yang sudah maju. Menurut penyelidikan frekuensi anemia dalam kehamilan setinggi 18,5% dan pseudo anemia 57,9% (Manuaba, 2012). Beberapa hasil penelitian sebelumnya menunjukkan bahwa persalinan lama dipengaruhi beberapa faktor, salah satunya karena anemia.Penelitian yang pernah dilakukan Andriani (2016) menunjukkan bahwa terdapat hubungan antara anemia ibu hamil pada saat inpartu dengan kala II lama.</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sz w:val="24"/>
          <w:szCs w:val="24"/>
        </w:rPr>
        <w:t>Hasil penelitian Turlina (2017) juga menunjukkan ada hubungan antara anemia dengan lama kala II. Penelitian lain yang pernah dilakukan Kumalasari (2016) menunjukkan hasil ada hubungan yang bermakna antara anemia pada ibu bersalin dengan lama persalinan kala I. Ibu bersalin yang mengalami anemia cenderung akan mengalami persalinan kala I yang memanjang.</w:t>
      </w:r>
    </w:p>
    <w:p w:rsid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color w:val="000000"/>
          <w:sz w:val="24"/>
          <w:szCs w:val="24"/>
        </w:rPr>
        <w:t xml:space="preserve">Berdasarkan data persalinan Puskesmas Kedu tahun 2019 didapatkan dari 832 persalinan sebanyak 136 persalinan (16,34%) merupakan persalinan dengan komplikasi, dengan 94 persalinan (69,11%) merupakan persalinan lama baik kala I maupun kala II, sedangkan berdasarkan data anemia pada kehamilan dari 838 ibu hamil sebanyak 326 ibu hamil (38,90%) </w:t>
      </w:r>
      <w:r w:rsidRPr="00305A03">
        <w:rPr>
          <w:rFonts w:ascii="Times New Roman" w:hAnsi="Times New Roman"/>
          <w:color w:val="000000"/>
          <w:sz w:val="24"/>
          <w:szCs w:val="24"/>
        </w:rPr>
        <w:lastRenderedPageBreak/>
        <w:t xml:space="preserve">mengalami anemia. </w:t>
      </w:r>
      <w:r w:rsidRPr="00305A03">
        <w:rPr>
          <w:rFonts w:ascii="Times New Roman" w:hAnsi="Times New Roman"/>
          <w:sz w:val="24"/>
          <w:szCs w:val="24"/>
        </w:rPr>
        <w:t>Anemia dapat menimbulkan gangguan his, kekuatan mengejan sehingga ibu menjadi lemah dan dapat memperlambat persalinan (persalinan lama), selain itu juga dapat menyebabkan atonia uteri dan</w:t>
      </w:r>
      <w:r>
        <w:rPr>
          <w:rFonts w:ascii="Times New Roman" w:hAnsi="Times New Roman"/>
          <w:sz w:val="24"/>
          <w:szCs w:val="24"/>
        </w:rPr>
        <w:t xml:space="preserve"> terjadi perdarahan post partum</w:t>
      </w:r>
    </w:p>
    <w:p w:rsidR="007C44FE" w:rsidRPr="00122F81" w:rsidRDefault="00122F81" w:rsidP="00122F81">
      <w:pPr>
        <w:spacing w:after="0" w:line="240" w:lineRule="auto"/>
        <w:ind w:firstLine="720"/>
        <w:jc w:val="both"/>
        <w:rPr>
          <w:rFonts w:ascii="Times New Roman" w:hAnsi="Times New Roman"/>
          <w:sz w:val="24"/>
          <w:szCs w:val="24"/>
        </w:rPr>
      </w:pPr>
      <w:r w:rsidRPr="00305A03">
        <w:rPr>
          <w:rFonts w:ascii="Times New Roman" w:hAnsi="Times New Roman"/>
          <w:color w:val="000000"/>
          <w:sz w:val="24"/>
          <w:szCs w:val="24"/>
        </w:rPr>
        <w:t>Berdasarkan  fenomena  di  atas maka  penulis  tertarik  untuk  meneliti “</w:t>
      </w:r>
      <w:r w:rsidRPr="00305A03">
        <w:rPr>
          <w:rFonts w:ascii="Times New Roman" w:hAnsi="Times New Roman"/>
          <w:sz w:val="24"/>
          <w:szCs w:val="24"/>
        </w:rPr>
        <w:t>Hubungan Anemia dan Kurang Energi Kronis dengan Lama Persalinan Kala I</w:t>
      </w:r>
      <w:r w:rsidRPr="00305A03">
        <w:rPr>
          <w:rFonts w:ascii="Times New Roman" w:hAnsi="Times New Roman"/>
          <w:color w:val="000000"/>
          <w:sz w:val="24"/>
          <w:szCs w:val="24"/>
        </w:rPr>
        <w:t>”</w:t>
      </w:r>
    </w:p>
    <w:p w:rsidR="006E3934" w:rsidRPr="006E3934" w:rsidRDefault="006E3934" w:rsidP="0029360E">
      <w:pPr>
        <w:spacing w:after="0" w:line="240" w:lineRule="auto"/>
        <w:ind w:left="360"/>
        <w:jc w:val="center"/>
        <w:rPr>
          <w:rFonts w:ascii="Times New Roman" w:hAnsi="Times New Roman" w:cs="Times New Roman"/>
          <w:color w:val="000000" w:themeColor="text1"/>
          <w:sz w:val="20"/>
          <w:szCs w:val="20"/>
          <w:lang w:val="id-ID"/>
        </w:rPr>
      </w:pPr>
    </w:p>
    <w:p w:rsidR="0028267F" w:rsidRDefault="00C302EF" w:rsidP="0028267F">
      <w:pPr>
        <w:spacing w:after="0" w:line="240" w:lineRule="auto"/>
        <w:rPr>
          <w:rFonts w:ascii="Times New Roman" w:hAnsi="Times New Roman" w:cs="Times New Roman"/>
          <w:b/>
          <w:color w:val="000000" w:themeColor="text1"/>
          <w:sz w:val="28"/>
          <w:szCs w:val="28"/>
          <w:lang w:val="id-ID"/>
        </w:rPr>
      </w:pPr>
      <w:r w:rsidRPr="006E3934">
        <w:rPr>
          <w:rFonts w:ascii="Times New Roman" w:hAnsi="Times New Roman" w:cs="Times New Roman"/>
          <w:b/>
          <w:color w:val="000000" w:themeColor="text1"/>
          <w:sz w:val="28"/>
          <w:szCs w:val="28"/>
        </w:rPr>
        <w:t>METOD</w:t>
      </w:r>
      <w:r w:rsidR="00644CA0" w:rsidRPr="006E3934">
        <w:rPr>
          <w:rFonts w:ascii="Times New Roman" w:hAnsi="Times New Roman" w:cs="Times New Roman"/>
          <w:b/>
          <w:color w:val="000000" w:themeColor="text1"/>
          <w:sz w:val="28"/>
          <w:szCs w:val="28"/>
        </w:rPr>
        <w:t>E</w:t>
      </w:r>
    </w:p>
    <w:p w:rsidR="00284242" w:rsidRDefault="00122F81" w:rsidP="0028267F">
      <w:pPr>
        <w:spacing w:after="0" w:line="240" w:lineRule="auto"/>
        <w:ind w:firstLine="426"/>
        <w:jc w:val="both"/>
        <w:rPr>
          <w:rFonts w:ascii="Times New Roman" w:hAnsi="Times New Roman"/>
          <w:i/>
          <w:color w:val="000000"/>
          <w:sz w:val="24"/>
          <w:szCs w:val="24"/>
          <w:lang w:val="id-ID"/>
        </w:rPr>
      </w:pPr>
      <w:r w:rsidRPr="004C7A97">
        <w:rPr>
          <w:rFonts w:ascii="Times New Roman" w:hAnsi="Times New Roman"/>
          <w:color w:val="000000"/>
          <w:sz w:val="24"/>
          <w:szCs w:val="24"/>
        </w:rPr>
        <w:t xml:space="preserve">Penelitian menggunakan studi </w:t>
      </w:r>
      <w:r>
        <w:rPr>
          <w:rFonts w:ascii="Times New Roman" w:hAnsi="Times New Roman"/>
          <w:i/>
          <w:iCs/>
          <w:color w:val="000000"/>
          <w:sz w:val="24"/>
          <w:szCs w:val="24"/>
        </w:rPr>
        <w:t>survey analitik</w:t>
      </w:r>
      <w:r w:rsidRPr="004C7A97">
        <w:rPr>
          <w:rFonts w:ascii="Times New Roman" w:hAnsi="Times New Roman"/>
          <w:color w:val="000000"/>
          <w:sz w:val="24"/>
          <w:szCs w:val="24"/>
        </w:rPr>
        <w:t xml:space="preserve">dengan pendekatan </w:t>
      </w:r>
      <w:r w:rsidRPr="004C7A97">
        <w:rPr>
          <w:rFonts w:ascii="Times New Roman" w:hAnsi="Times New Roman"/>
          <w:i/>
          <w:sz w:val="24"/>
          <w:szCs w:val="24"/>
        </w:rPr>
        <w:t>cross sectional</w:t>
      </w:r>
      <w:r w:rsidRPr="004C7A97">
        <w:rPr>
          <w:rFonts w:ascii="Times New Roman" w:hAnsi="Times New Roman"/>
          <w:i/>
          <w:color w:val="000000"/>
          <w:sz w:val="24"/>
          <w:szCs w:val="24"/>
        </w:rPr>
        <w:t xml:space="preserve">. </w:t>
      </w:r>
      <w:r w:rsidRPr="00A84F7C">
        <w:rPr>
          <w:rFonts w:ascii="Times New Roman" w:hAnsi="Times New Roman"/>
          <w:sz w:val="24"/>
          <w:szCs w:val="24"/>
        </w:rPr>
        <w:t>Populasi pada penelitian ini adalah semua ibu hamil dengan perkiraan kelahiran bulan Maret s/d April 2021</w:t>
      </w:r>
      <w:r>
        <w:rPr>
          <w:rStyle w:val="ListParagraphChar"/>
          <w:rFonts w:ascii="Times New Roman" w:hAnsi="Times New Roman"/>
          <w:color w:val="000000"/>
          <w:sz w:val="24"/>
          <w:szCs w:val="24"/>
        </w:rPr>
        <w:t xml:space="preserve"> sebanyak 95</w:t>
      </w:r>
      <w:r w:rsidRPr="004C7A97">
        <w:rPr>
          <w:rStyle w:val="ListParagraphChar"/>
          <w:rFonts w:ascii="Times New Roman" w:hAnsi="Times New Roman"/>
          <w:color w:val="000000"/>
          <w:sz w:val="24"/>
          <w:szCs w:val="24"/>
        </w:rPr>
        <w:t xml:space="preserve"> orang.Metode pengambilan sampel menggunakan </w:t>
      </w:r>
      <w:r>
        <w:rPr>
          <w:rStyle w:val="ListParagraphChar"/>
          <w:rFonts w:ascii="Times New Roman" w:hAnsi="Times New Roman"/>
          <w:color w:val="000000"/>
          <w:sz w:val="24"/>
          <w:szCs w:val="24"/>
        </w:rPr>
        <w:t>accidental</w:t>
      </w:r>
      <w:r w:rsidRPr="004C7A97">
        <w:rPr>
          <w:rStyle w:val="ListParagraphChar"/>
          <w:rFonts w:ascii="Times New Roman" w:hAnsi="Times New Roman"/>
          <w:color w:val="000000"/>
          <w:sz w:val="24"/>
          <w:szCs w:val="24"/>
        </w:rPr>
        <w:t xml:space="preserve"> sampling</w:t>
      </w:r>
      <w:r>
        <w:rPr>
          <w:rStyle w:val="ListParagraphChar"/>
          <w:rFonts w:ascii="Times New Roman" w:hAnsi="Times New Roman"/>
          <w:color w:val="000000"/>
          <w:sz w:val="24"/>
          <w:szCs w:val="24"/>
        </w:rPr>
        <w:t xml:space="preserve"> dengan jumlah sampel sebanyak 49 responden</w:t>
      </w:r>
      <w:r w:rsidRPr="004C7A97">
        <w:rPr>
          <w:rStyle w:val="ListParagraphChar"/>
          <w:rFonts w:ascii="Times New Roman" w:hAnsi="Times New Roman"/>
          <w:color w:val="000000"/>
          <w:sz w:val="24"/>
          <w:szCs w:val="24"/>
        </w:rPr>
        <w:t>.</w:t>
      </w:r>
      <w:r>
        <w:rPr>
          <w:rStyle w:val="ListParagraphChar"/>
          <w:rFonts w:ascii="Times New Roman" w:hAnsi="Times New Roman"/>
          <w:color w:val="000000"/>
          <w:sz w:val="24"/>
          <w:szCs w:val="24"/>
        </w:rPr>
        <w:t>Pengambilan data menggunakan checklist.</w:t>
      </w:r>
      <w:r w:rsidRPr="004C7A97">
        <w:rPr>
          <w:rFonts w:ascii="Times New Roman" w:hAnsi="Times New Roman"/>
          <w:color w:val="000000"/>
          <w:sz w:val="24"/>
          <w:szCs w:val="24"/>
        </w:rPr>
        <w:t xml:space="preserve">Analisa data menggunakan menggunakan uji </w:t>
      </w:r>
      <w:r w:rsidRPr="004C7A97">
        <w:rPr>
          <w:rFonts w:ascii="Times New Roman" w:hAnsi="Times New Roman"/>
          <w:i/>
          <w:color w:val="000000"/>
          <w:sz w:val="24"/>
          <w:szCs w:val="24"/>
        </w:rPr>
        <w:t>Chi Square</w:t>
      </w:r>
    </w:p>
    <w:p w:rsidR="00A807CB" w:rsidRDefault="00A807CB" w:rsidP="00A807CB">
      <w:pPr>
        <w:keepNext/>
        <w:keepLines/>
        <w:spacing w:after="0" w:line="240" w:lineRule="auto"/>
        <w:outlineLvl w:val="0"/>
        <w:rPr>
          <w:rFonts w:ascii="Times New Roman" w:hAnsi="Times New Roman" w:cs="Times New Roman"/>
          <w:b/>
          <w:color w:val="000000" w:themeColor="text1"/>
          <w:sz w:val="28"/>
          <w:szCs w:val="28"/>
        </w:rPr>
      </w:pPr>
    </w:p>
    <w:p w:rsidR="00122F81" w:rsidRDefault="00BF12A9" w:rsidP="00122F81">
      <w:pPr>
        <w:keepNext/>
        <w:keepLines/>
        <w:spacing w:after="0" w:line="240" w:lineRule="auto"/>
        <w:outlineLvl w:val="0"/>
        <w:rPr>
          <w:rFonts w:ascii="Times New Roman" w:eastAsiaTheme="majorEastAsia" w:hAnsi="Times New Roman" w:cstheme="majorBidi"/>
          <w:b/>
          <w:bCs/>
          <w:color w:val="000000" w:themeColor="text1"/>
          <w:sz w:val="24"/>
          <w:szCs w:val="24"/>
        </w:rPr>
      </w:pPr>
      <w:r w:rsidRPr="006E3934">
        <w:rPr>
          <w:rFonts w:ascii="Times New Roman" w:eastAsiaTheme="majorEastAsia" w:hAnsi="Times New Roman" w:cstheme="majorBidi"/>
          <w:b/>
          <w:bCs/>
          <w:color w:val="000000" w:themeColor="text1"/>
          <w:sz w:val="24"/>
          <w:szCs w:val="24"/>
          <w:lang w:val="id-ID"/>
        </w:rPr>
        <w:t xml:space="preserve">HASIL PENELITIAN </w:t>
      </w:r>
    </w:p>
    <w:p w:rsidR="00122F81" w:rsidRDefault="00122F81" w:rsidP="00122F81">
      <w:pPr>
        <w:keepNext/>
        <w:keepLines/>
        <w:spacing w:after="0" w:line="240" w:lineRule="auto"/>
        <w:outlineLvl w:val="0"/>
        <w:rPr>
          <w:rFonts w:ascii="Times New Roman" w:eastAsiaTheme="majorEastAsia" w:hAnsi="Times New Roman" w:cstheme="majorBidi"/>
          <w:b/>
          <w:bCs/>
          <w:color w:val="000000" w:themeColor="text1"/>
          <w:sz w:val="24"/>
          <w:szCs w:val="24"/>
        </w:rPr>
      </w:pPr>
    </w:p>
    <w:p w:rsidR="00122F81" w:rsidRPr="00122F81" w:rsidRDefault="00122F81" w:rsidP="00122F81">
      <w:pPr>
        <w:pStyle w:val="ListParagraph"/>
        <w:keepNext/>
        <w:keepLines/>
        <w:numPr>
          <w:ilvl w:val="0"/>
          <w:numId w:val="9"/>
        </w:numPr>
        <w:tabs>
          <w:tab w:val="left" w:pos="450"/>
        </w:tabs>
        <w:spacing w:after="0" w:line="240" w:lineRule="auto"/>
        <w:ind w:left="450" w:hanging="450"/>
        <w:outlineLvl w:val="0"/>
        <w:rPr>
          <w:rFonts w:ascii="Times New Roman" w:eastAsiaTheme="majorEastAsia" w:hAnsi="Times New Roman" w:cstheme="majorBidi"/>
          <w:b/>
          <w:bCs/>
          <w:color w:val="000000" w:themeColor="text1"/>
          <w:sz w:val="24"/>
          <w:szCs w:val="24"/>
        </w:rPr>
      </w:pPr>
      <w:r w:rsidRPr="00122F81">
        <w:rPr>
          <w:rFonts w:ascii="Times New Roman" w:hAnsi="Times New Roman"/>
          <w:sz w:val="24"/>
          <w:szCs w:val="24"/>
        </w:rPr>
        <w:t>Kurang Energi Kronik</w:t>
      </w:r>
    </w:p>
    <w:p w:rsidR="00122F81" w:rsidRDefault="00122F81" w:rsidP="00122F81">
      <w:pPr>
        <w:pStyle w:val="ListParagraph"/>
        <w:keepNext/>
        <w:keepLines/>
        <w:tabs>
          <w:tab w:val="left" w:pos="450"/>
        </w:tabs>
        <w:spacing w:after="0" w:line="240" w:lineRule="auto"/>
        <w:ind w:left="450"/>
        <w:jc w:val="center"/>
        <w:outlineLvl w:val="0"/>
        <w:rPr>
          <w:rFonts w:ascii="Times New Roman" w:hAnsi="Times New Roman"/>
          <w:sz w:val="24"/>
          <w:szCs w:val="24"/>
        </w:rPr>
      </w:pPr>
      <w:r w:rsidRPr="00122F81">
        <w:rPr>
          <w:rFonts w:ascii="Times New Roman" w:hAnsi="Times New Roman"/>
          <w:sz w:val="24"/>
          <w:szCs w:val="24"/>
        </w:rPr>
        <w:t>Tabel 1</w:t>
      </w:r>
    </w:p>
    <w:p w:rsidR="00122F81" w:rsidRDefault="00122F81" w:rsidP="00122F81">
      <w:pPr>
        <w:pStyle w:val="ListParagraph"/>
        <w:keepNext/>
        <w:keepLines/>
        <w:tabs>
          <w:tab w:val="left" w:pos="450"/>
        </w:tabs>
        <w:spacing w:after="0" w:line="240" w:lineRule="auto"/>
        <w:ind w:left="450"/>
        <w:jc w:val="center"/>
        <w:outlineLvl w:val="0"/>
        <w:rPr>
          <w:rFonts w:ascii="Times New Roman" w:hAnsi="Times New Roman"/>
          <w:bCs/>
          <w:color w:val="000000"/>
          <w:sz w:val="24"/>
          <w:szCs w:val="24"/>
        </w:rPr>
      </w:pPr>
      <w:r w:rsidRPr="00122F81">
        <w:rPr>
          <w:rFonts w:ascii="Times New Roman" w:hAnsi="Times New Roman"/>
          <w:sz w:val="24"/>
          <w:szCs w:val="24"/>
        </w:rPr>
        <w:t xml:space="preserve">Distribusi Frekuensi </w:t>
      </w:r>
      <w:r w:rsidRPr="00122F81">
        <w:rPr>
          <w:rFonts w:ascii="Times New Roman" w:hAnsi="Times New Roman"/>
          <w:bCs/>
          <w:color w:val="000000"/>
          <w:sz w:val="24"/>
          <w:szCs w:val="24"/>
        </w:rPr>
        <w:t>KEK</w:t>
      </w:r>
    </w:p>
    <w:p w:rsidR="00122F81" w:rsidRPr="00122F81" w:rsidRDefault="00122F81" w:rsidP="00122F81">
      <w:pPr>
        <w:pStyle w:val="ListParagraph"/>
        <w:keepNext/>
        <w:keepLines/>
        <w:tabs>
          <w:tab w:val="left" w:pos="450"/>
        </w:tabs>
        <w:spacing w:after="0" w:line="240" w:lineRule="auto"/>
        <w:ind w:left="450"/>
        <w:jc w:val="center"/>
        <w:outlineLvl w:val="0"/>
        <w:rPr>
          <w:rFonts w:ascii="Times New Roman" w:eastAsiaTheme="majorEastAsia" w:hAnsi="Times New Roman" w:cstheme="majorBidi"/>
          <w:b/>
          <w:bCs/>
          <w:color w:val="000000" w:themeColor="text1"/>
          <w:sz w:val="24"/>
          <w:szCs w:val="24"/>
        </w:rPr>
      </w:pPr>
    </w:p>
    <w:tbl>
      <w:tblPr>
        <w:tblW w:w="3870" w:type="dxa"/>
        <w:tblInd w:w="198" w:type="dxa"/>
        <w:tblLook w:val="04A0"/>
      </w:tblPr>
      <w:tblGrid>
        <w:gridCol w:w="1440"/>
        <w:gridCol w:w="1170"/>
        <w:gridCol w:w="1260"/>
      </w:tblGrid>
      <w:tr w:rsidR="00122F81" w:rsidRPr="00A84F7C" w:rsidTr="00122F81">
        <w:tc>
          <w:tcPr>
            <w:tcW w:w="1440" w:type="dxa"/>
            <w:tcBorders>
              <w:top w:val="single" w:sz="4" w:space="0" w:color="auto"/>
              <w:bottom w:val="single" w:sz="4" w:space="0" w:color="auto"/>
            </w:tcBorders>
            <w:shd w:val="clear" w:color="auto" w:fill="auto"/>
            <w:vAlign w:val="center"/>
          </w:tcPr>
          <w:p w:rsidR="00122F81" w:rsidRPr="00A84F7C" w:rsidRDefault="00122F81" w:rsidP="00C34536">
            <w:pPr>
              <w:pStyle w:val="NoSpacing"/>
              <w:tabs>
                <w:tab w:val="left" w:pos="450"/>
                <w:tab w:val="left" w:pos="900"/>
                <w:tab w:val="left" w:pos="1985"/>
              </w:tabs>
              <w:jc w:val="center"/>
              <w:rPr>
                <w:b/>
                <w:sz w:val="22"/>
                <w:szCs w:val="24"/>
              </w:rPr>
            </w:pPr>
            <w:r>
              <w:rPr>
                <w:b/>
                <w:bCs/>
                <w:sz w:val="22"/>
                <w:szCs w:val="24"/>
              </w:rPr>
              <w:t>KEK</w:t>
            </w:r>
          </w:p>
        </w:tc>
        <w:tc>
          <w:tcPr>
            <w:tcW w:w="1170" w:type="dxa"/>
            <w:tcBorders>
              <w:top w:val="single" w:sz="4" w:space="0" w:color="auto"/>
              <w:bottom w:val="single" w:sz="4" w:space="0" w:color="auto"/>
            </w:tcBorders>
            <w:shd w:val="clear" w:color="auto" w:fill="auto"/>
            <w:vAlign w:val="center"/>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Frekuensi</w:t>
            </w:r>
          </w:p>
        </w:tc>
        <w:tc>
          <w:tcPr>
            <w:tcW w:w="1260" w:type="dxa"/>
            <w:tcBorders>
              <w:top w:val="single" w:sz="4" w:space="0" w:color="auto"/>
              <w:bottom w:val="single" w:sz="4" w:space="0" w:color="auto"/>
            </w:tcBorders>
            <w:vAlign w:val="center"/>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Persentase (%)</w:t>
            </w:r>
          </w:p>
        </w:tc>
      </w:tr>
      <w:tr w:rsidR="00122F81" w:rsidRPr="00A84F7C" w:rsidTr="00122F81">
        <w:tc>
          <w:tcPr>
            <w:tcW w:w="1440" w:type="dxa"/>
            <w:tcBorders>
              <w:top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KEK</w:t>
            </w:r>
          </w:p>
        </w:tc>
        <w:tc>
          <w:tcPr>
            <w:tcW w:w="1170" w:type="dxa"/>
            <w:tcBorders>
              <w:top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26</w:t>
            </w:r>
          </w:p>
        </w:tc>
        <w:tc>
          <w:tcPr>
            <w:tcW w:w="1260" w:type="dxa"/>
            <w:tcBorders>
              <w:top w:val="single" w:sz="4" w:space="0" w:color="auto"/>
            </w:tcBorders>
          </w:tcPr>
          <w:p w:rsidR="00122F81" w:rsidRPr="00A84F7C" w:rsidRDefault="00122F81" w:rsidP="00C34536">
            <w:pPr>
              <w:pStyle w:val="NoSpacing"/>
              <w:tabs>
                <w:tab w:val="left" w:pos="450"/>
                <w:tab w:val="left" w:pos="900"/>
                <w:tab w:val="left" w:pos="1985"/>
              </w:tabs>
              <w:jc w:val="center"/>
              <w:rPr>
                <w:sz w:val="22"/>
                <w:szCs w:val="24"/>
              </w:rPr>
            </w:pPr>
            <w:r>
              <w:rPr>
                <w:sz w:val="22"/>
                <w:szCs w:val="24"/>
              </w:rPr>
              <w:t>53,1</w:t>
            </w:r>
          </w:p>
        </w:tc>
      </w:tr>
      <w:tr w:rsidR="00122F81" w:rsidRPr="00A84F7C" w:rsidTr="00122F81">
        <w:trPr>
          <w:trHeight w:val="123"/>
        </w:trPr>
        <w:tc>
          <w:tcPr>
            <w:tcW w:w="1440" w:type="dxa"/>
            <w:tcBorders>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Tidak KEK</w:t>
            </w:r>
          </w:p>
        </w:tc>
        <w:tc>
          <w:tcPr>
            <w:tcW w:w="1170" w:type="dxa"/>
            <w:tcBorders>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23</w:t>
            </w:r>
          </w:p>
        </w:tc>
        <w:tc>
          <w:tcPr>
            <w:tcW w:w="1260" w:type="dxa"/>
            <w:tcBorders>
              <w:bottom w:val="single" w:sz="4" w:space="0" w:color="auto"/>
            </w:tcBorders>
          </w:tcPr>
          <w:p w:rsidR="00122F81" w:rsidRPr="00A84F7C" w:rsidRDefault="00122F81" w:rsidP="00C34536">
            <w:pPr>
              <w:pStyle w:val="NoSpacing"/>
              <w:tabs>
                <w:tab w:val="left" w:pos="450"/>
                <w:tab w:val="left" w:pos="900"/>
                <w:tab w:val="left" w:pos="1985"/>
              </w:tabs>
              <w:jc w:val="center"/>
              <w:rPr>
                <w:sz w:val="22"/>
                <w:szCs w:val="24"/>
              </w:rPr>
            </w:pPr>
            <w:r>
              <w:rPr>
                <w:sz w:val="22"/>
                <w:szCs w:val="24"/>
              </w:rPr>
              <w:t>46,9</w:t>
            </w:r>
          </w:p>
        </w:tc>
      </w:tr>
      <w:tr w:rsidR="00122F81" w:rsidRPr="00A84F7C" w:rsidTr="00122F81">
        <w:trPr>
          <w:trHeight w:val="123"/>
        </w:trPr>
        <w:tc>
          <w:tcPr>
            <w:tcW w:w="1440" w:type="dxa"/>
            <w:tcBorders>
              <w:top w:val="single" w:sz="4" w:space="0" w:color="auto"/>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Jumlah</w:t>
            </w:r>
          </w:p>
        </w:tc>
        <w:tc>
          <w:tcPr>
            <w:tcW w:w="1170" w:type="dxa"/>
            <w:tcBorders>
              <w:top w:val="single" w:sz="4" w:space="0" w:color="auto"/>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4</w:t>
            </w:r>
            <w:r>
              <w:rPr>
                <w:b/>
                <w:sz w:val="22"/>
                <w:szCs w:val="24"/>
              </w:rPr>
              <w:t>9</w:t>
            </w:r>
          </w:p>
        </w:tc>
        <w:tc>
          <w:tcPr>
            <w:tcW w:w="1260" w:type="dxa"/>
            <w:tcBorders>
              <w:top w:val="single" w:sz="4" w:space="0" w:color="auto"/>
              <w:bottom w:val="single" w:sz="4" w:space="0" w:color="auto"/>
            </w:tcBorders>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100</w:t>
            </w:r>
          </w:p>
        </w:tc>
      </w:tr>
    </w:tbl>
    <w:p w:rsidR="00122F81" w:rsidRDefault="00122F81" w:rsidP="00122F81">
      <w:pPr>
        <w:pStyle w:val="NoSpacing"/>
        <w:tabs>
          <w:tab w:val="left" w:pos="450"/>
          <w:tab w:val="left" w:pos="900"/>
          <w:tab w:val="left" w:pos="1985"/>
        </w:tabs>
        <w:jc w:val="both"/>
        <w:rPr>
          <w:sz w:val="24"/>
          <w:szCs w:val="24"/>
        </w:rPr>
      </w:pPr>
    </w:p>
    <w:p w:rsidR="00122F81" w:rsidRDefault="00122F81" w:rsidP="00122F81">
      <w:pPr>
        <w:pStyle w:val="NoSpacing"/>
        <w:tabs>
          <w:tab w:val="left" w:pos="450"/>
          <w:tab w:val="left" w:pos="900"/>
          <w:tab w:val="left" w:pos="1985"/>
        </w:tabs>
        <w:jc w:val="both"/>
        <w:rPr>
          <w:sz w:val="24"/>
          <w:szCs w:val="24"/>
        </w:rPr>
      </w:pPr>
      <w:r>
        <w:rPr>
          <w:sz w:val="24"/>
          <w:szCs w:val="24"/>
        </w:rPr>
        <w:t>Berdasarkan tabel 1</w:t>
      </w:r>
      <w:r w:rsidRPr="00FD5CF3">
        <w:rPr>
          <w:sz w:val="24"/>
          <w:szCs w:val="24"/>
        </w:rPr>
        <w:t xml:space="preserve"> diatas diperoleh hasil sebagian besar </w:t>
      </w:r>
      <w:r>
        <w:rPr>
          <w:sz w:val="24"/>
          <w:szCs w:val="24"/>
        </w:rPr>
        <w:t>ibu bersalin mengalami KEK yaitu sebanyak 26 responden (53,1</w:t>
      </w:r>
      <w:r w:rsidRPr="00FD5CF3">
        <w:rPr>
          <w:sz w:val="24"/>
          <w:szCs w:val="24"/>
        </w:rPr>
        <w:t xml:space="preserve">%) dan </w:t>
      </w:r>
      <w:r>
        <w:rPr>
          <w:sz w:val="24"/>
          <w:szCs w:val="24"/>
        </w:rPr>
        <w:t>tidak mengalami KEK sebanyak 23 responden (46,9</w:t>
      </w:r>
      <w:r w:rsidRPr="00FD5CF3">
        <w:rPr>
          <w:sz w:val="24"/>
          <w:szCs w:val="24"/>
        </w:rPr>
        <w:t>%).</w:t>
      </w:r>
    </w:p>
    <w:p w:rsidR="00122F81" w:rsidRDefault="00122F81" w:rsidP="00122F81">
      <w:pPr>
        <w:pStyle w:val="NoSpacing"/>
        <w:tabs>
          <w:tab w:val="left" w:pos="450"/>
          <w:tab w:val="left" w:pos="900"/>
          <w:tab w:val="left" w:pos="1985"/>
        </w:tabs>
        <w:jc w:val="both"/>
        <w:rPr>
          <w:sz w:val="24"/>
          <w:szCs w:val="24"/>
        </w:rPr>
      </w:pPr>
    </w:p>
    <w:p w:rsidR="00122F81" w:rsidRDefault="00122F81" w:rsidP="00122F81">
      <w:pPr>
        <w:pStyle w:val="ListParagraph"/>
        <w:keepNext/>
        <w:keepLines/>
        <w:numPr>
          <w:ilvl w:val="0"/>
          <w:numId w:val="9"/>
        </w:numPr>
        <w:tabs>
          <w:tab w:val="left" w:pos="450"/>
        </w:tabs>
        <w:spacing w:after="0" w:line="240" w:lineRule="auto"/>
        <w:ind w:left="450" w:hanging="450"/>
        <w:outlineLvl w:val="0"/>
        <w:rPr>
          <w:rFonts w:ascii="Times New Roman" w:hAnsi="Times New Roman"/>
          <w:sz w:val="24"/>
          <w:szCs w:val="24"/>
        </w:rPr>
      </w:pPr>
      <w:r w:rsidRPr="00FD5CF3">
        <w:rPr>
          <w:rFonts w:ascii="Times New Roman" w:hAnsi="Times New Roman"/>
          <w:sz w:val="24"/>
          <w:szCs w:val="24"/>
        </w:rPr>
        <w:lastRenderedPageBreak/>
        <w:t>Anemi</w:t>
      </w:r>
      <w:r>
        <w:rPr>
          <w:rFonts w:ascii="Times New Roman" w:hAnsi="Times New Roman"/>
          <w:sz w:val="24"/>
          <w:szCs w:val="24"/>
        </w:rPr>
        <w:t>a</w:t>
      </w:r>
    </w:p>
    <w:p w:rsidR="00122F81" w:rsidRDefault="00122F81" w:rsidP="00122F81">
      <w:pPr>
        <w:pStyle w:val="ListParagraph"/>
        <w:keepNext/>
        <w:keepLines/>
        <w:tabs>
          <w:tab w:val="left" w:pos="450"/>
        </w:tabs>
        <w:spacing w:after="0" w:line="240" w:lineRule="auto"/>
        <w:ind w:left="450"/>
        <w:jc w:val="center"/>
        <w:outlineLvl w:val="0"/>
        <w:rPr>
          <w:rFonts w:ascii="Times New Roman" w:hAnsi="Times New Roman"/>
          <w:sz w:val="24"/>
          <w:szCs w:val="24"/>
        </w:rPr>
      </w:pPr>
      <w:r w:rsidRPr="00122F81">
        <w:rPr>
          <w:rFonts w:ascii="Times New Roman" w:hAnsi="Times New Roman"/>
          <w:sz w:val="24"/>
          <w:szCs w:val="24"/>
        </w:rPr>
        <w:t>Tabel 2</w:t>
      </w:r>
    </w:p>
    <w:p w:rsidR="00122F81" w:rsidRPr="00122F81" w:rsidRDefault="00122F81" w:rsidP="00122F81">
      <w:pPr>
        <w:pStyle w:val="ListParagraph"/>
        <w:keepNext/>
        <w:keepLines/>
        <w:spacing w:after="0" w:line="240" w:lineRule="auto"/>
        <w:ind w:left="450"/>
        <w:jc w:val="center"/>
        <w:outlineLvl w:val="0"/>
        <w:rPr>
          <w:rFonts w:ascii="Times New Roman" w:hAnsi="Times New Roman"/>
          <w:sz w:val="24"/>
          <w:szCs w:val="24"/>
        </w:rPr>
      </w:pPr>
      <w:r w:rsidRPr="00122F81">
        <w:rPr>
          <w:rFonts w:ascii="Times New Roman" w:hAnsi="Times New Roman"/>
          <w:sz w:val="24"/>
          <w:szCs w:val="24"/>
        </w:rPr>
        <w:t xml:space="preserve">Distribusi Frekuensi </w:t>
      </w:r>
      <w:r w:rsidRPr="00122F81">
        <w:rPr>
          <w:rFonts w:ascii="Times New Roman" w:hAnsi="Times New Roman"/>
          <w:bCs/>
          <w:color w:val="000000"/>
          <w:sz w:val="24"/>
          <w:szCs w:val="24"/>
        </w:rPr>
        <w:t>Anemia</w:t>
      </w:r>
    </w:p>
    <w:tbl>
      <w:tblPr>
        <w:tblW w:w="4050" w:type="dxa"/>
        <w:tblInd w:w="108" w:type="dxa"/>
        <w:tblLook w:val="04A0"/>
      </w:tblPr>
      <w:tblGrid>
        <w:gridCol w:w="1530"/>
        <w:gridCol w:w="1276"/>
        <w:gridCol w:w="1244"/>
      </w:tblGrid>
      <w:tr w:rsidR="00122F81" w:rsidRPr="00A84F7C" w:rsidTr="00122F81">
        <w:tc>
          <w:tcPr>
            <w:tcW w:w="1530" w:type="dxa"/>
            <w:tcBorders>
              <w:top w:val="single" w:sz="4" w:space="0" w:color="auto"/>
              <w:bottom w:val="single" w:sz="4" w:space="0" w:color="auto"/>
            </w:tcBorders>
            <w:shd w:val="clear" w:color="auto" w:fill="auto"/>
            <w:vAlign w:val="center"/>
          </w:tcPr>
          <w:p w:rsidR="00122F81" w:rsidRPr="00A84F7C" w:rsidRDefault="00122F81" w:rsidP="00C34536">
            <w:pPr>
              <w:pStyle w:val="NoSpacing"/>
              <w:tabs>
                <w:tab w:val="left" w:pos="450"/>
                <w:tab w:val="left" w:pos="900"/>
                <w:tab w:val="left" w:pos="1985"/>
              </w:tabs>
              <w:jc w:val="center"/>
              <w:rPr>
                <w:b/>
                <w:sz w:val="22"/>
                <w:szCs w:val="24"/>
              </w:rPr>
            </w:pPr>
            <w:r>
              <w:rPr>
                <w:b/>
                <w:bCs/>
                <w:sz w:val="22"/>
                <w:szCs w:val="24"/>
              </w:rPr>
              <w:t>Anemia</w:t>
            </w:r>
          </w:p>
        </w:tc>
        <w:tc>
          <w:tcPr>
            <w:tcW w:w="1276" w:type="dxa"/>
            <w:tcBorders>
              <w:top w:val="single" w:sz="4" w:space="0" w:color="auto"/>
              <w:bottom w:val="single" w:sz="4" w:space="0" w:color="auto"/>
            </w:tcBorders>
            <w:shd w:val="clear" w:color="auto" w:fill="auto"/>
            <w:vAlign w:val="center"/>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Frekuensi</w:t>
            </w:r>
          </w:p>
        </w:tc>
        <w:tc>
          <w:tcPr>
            <w:tcW w:w="1244" w:type="dxa"/>
            <w:tcBorders>
              <w:top w:val="single" w:sz="4" w:space="0" w:color="auto"/>
              <w:bottom w:val="single" w:sz="4" w:space="0" w:color="auto"/>
            </w:tcBorders>
            <w:vAlign w:val="center"/>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Persentase (%)</w:t>
            </w:r>
          </w:p>
        </w:tc>
      </w:tr>
      <w:tr w:rsidR="00122F81" w:rsidRPr="00A84F7C" w:rsidTr="00122F81">
        <w:tc>
          <w:tcPr>
            <w:tcW w:w="1530" w:type="dxa"/>
            <w:tcBorders>
              <w:top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Anemia</w:t>
            </w:r>
          </w:p>
        </w:tc>
        <w:tc>
          <w:tcPr>
            <w:tcW w:w="1276" w:type="dxa"/>
            <w:tcBorders>
              <w:top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29</w:t>
            </w:r>
          </w:p>
        </w:tc>
        <w:tc>
          <w:tcPr>
            <w:tcW w:w="1244" w:type="dxa"/>
            <w:tcBorders>
              <w:top w:val="single" w:sz="4" w:space="0" w:color="auto"/>
            </w:tcBorders>
          </w:tcPr>
          <w:p w:rsidR="00122F81" w:rsidRPr="00A84F7C" w:rsidRDefault="00122F81" w:rsidP="00C34536">
            <w:pPr>
              <w:pStyle w:val="NoSpacing"/>
              <w:tabs>
                <w:tab w:val="left" w:pos="450"/>
                <w:tab w:val="left" w:pos="900"/>
                <w:tab w:val="left" w:pos="1985"/>
              </w:tabs>
              <w:jc w:val="center"/>
              <w:rPr>
                <w:sz w:val="22"/>
                <w:szCs w:val="24"/>
              </w:rPr>
            </w:pPr>
            <w:r>
              <w:rPr>
                <w:sz w:val="22"/>
                <w:szCs w:val="24"/>
              </w:rPr>
              <w:t>59,2</w:t>
            </w:r>
          </w:p>
        </w:tc>
      </w:tr>
      <w:tr w:rsidR="00122F81" w:rsidRPr="00A84F7C" w:rsidTr="00122F81">
        <w:trPr>
          <w:trHeight w:val="123"/>
        </w:trPr>
        <w:tc>
          <w:tcPr>
            <w:tcW w:w="1530" w:type="dxa"/>
            <w:tcBorders>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Tidak Anemia</w:t>
            </w:r>
          </w:p>
        </w:tc>
        <w:tc>
          <w:tcPr>
            <w:tcW w:w="1276" w:type="dxa"/>
            <w:tcBorders>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20</w:t>
            </w:r>
          </w:p>
        </w:tc>
        <w:tc>
          <w:tcPr>
            <w:tcW w:w="1244" w:type="dxa"/>
            <w:tcBorders>
              <w:bottom w:val="single" w:sz="4" w:space="0" w:color="auto"/>
            </w:tcBorders>
          </w:tcPr>
          <w:p w:rsidR="00122F81" w:rsidRPr="00A84F7C" w:rsidRDefault="00122F81" w:rsidP="00C34536">
            <w:pPr>
              <w:pStyle w:val="NoSpacing"/>
              <w:tabs>
                <w:tab w:val="left" w:pos="450"/>
                <w:tab w:val="left" w:pos="900"/>
                <w:tab w:val="left" w:pos="1985"/>
              </w:tabs>
              <w:jc w:val="center"/>
              <w:rPr>
                <w:sz w:val="22"/>
                <w:szCs w:val="24"/>
              </w:rPr>
            </w:pPr>
            <w:r>
              <w:rPr>
                <w:sz w:val="22"/>
                <w:szCs w:val="24"/>
              </w:rPr>
              <w:t>40,8</w:t>
            </w:r>
          </w:p>
        </w:tc>
      </w:tr>
      <w:tr w:rsidR="00122F81" w:rsidRPr="00A84F7C" w:rsidTr="00122F81">
        <w:trPr>
          <w:trHeight w:val="123"/>
        </w:trPr>
        <w:tc>
          <w:tcPr>
            <w:tcW w:w="1530" w:type="dxa"/>
            <w:tcBorders>
              <w:top w:val="single" w:sz="4" w:space="0" w:color="auto"/>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Jumlah</w:t>
            </w:r>
          </w:p>
        </w:tc>
        <w:tc>
          <w:tcPr>
            <w:tcW w:w="1276" w:type="dxa"/>
            <w:tcBorders>
              <w:top w:val="single" w:sz="4" w:space="0" w:color="auto"/>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4</w:t>
            </w:r>
            <w:r>
              <w:rPr>
                <w:b/>
                <w:sz w:val="22"/>
                <w:szCs w:val="24"/>
              </w:rPr>
              <w:t>9</w:t>
            </w:r>
          </w:p>
        </w:tc>
        <w:tc>
          <w:tcPr>
            <w:tcW w:w="1244" w:type="dxa"/>
            <w:tcBorders>
              <w:top w:val="single" w:sz="4" w:space="0" w:color="auto"/>
              <w:bottom w:val="single" w:sz="4" w:space="0" w:color="auto"/>
            </w:tcBorders>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100</w:t>
            </w:r>
          </w:p>
        </w:tc>
      </w:tr>
    </w:tbl>
    <w:p w:rsidR="00122F81" w:rsidRDefault="00122F81" w:rsidP="00122F81">
      <w:pPr>
        <w:pStyle w:val="NoSpacing"/>
        <w:tabs>
          <w:tab w:val="left" w:pos="450"/>
          <w:tab w:val="left" w:pos="900"/>
          <w:tab w:val="left" w:pos="1985"/>
        </w:tabs>
        <w:ind w:left="1134" w:firstLine="425"/>
        <w:rPr>
          <w:sz w:val="24"/>
          <w:szCs w:val="24"/>
        </w:rPr>
      </w:pPr>
    </w:p>
    <w:p w:rsidR="00122F81" w:rsidRDefault="00122F81" w:rsidP="00122F81">
      <w:pPr>
        <w:pStyle w:val="NoSpacing"/>
        <w:tabs>
          <w:tab w:val="left" w:pos="450"/>
          <w:tab w:val="left" w:pos="900"/>
          <w:tab w:val="left" w:pos="1985"/>
        </w:tabs>
        <w:ind w:left="450"/>
        <w:jc w:val="both"/>
        <w:rPr>
          <w:sz w:val="24"/>
          <w:szCs w:val="24"/>
        </w:rPr>
      </w:pPr>
      <w:r>
        <w:rPr>
          <w:sz w:val="24"/>
          <w:szCs w:val="24"/>
        </w:rPr>
        <w:t>Berdasarkan tabel 2</w:t>
      </w:r>
      <w:r w:rsidRPr="00FD5CF3">
        <w:rPr>
          <w:sz w:val="24"/>
          <w:szCs w:val="24"/>
        </w:rPr>
        <w:t xml:space="preserve"> diatas diperoleh hasil sebagian besar </w:t>
      </w:r>
      <w:r>
        <w:rPr>
          <w:sz w:val="24"/>
          <w:szCs w:val="24"/>
        </w:rPr>
        <w:t>ibu bersalin mengalami anemia yaitu sebanyak 29 responden (59,2</w:t>
      </w:r>
      <w:r w:rsidRPr="00FD5CF3">
        <w:rPr>
          <w:sz w:val="24"/>
          <w:szCs w:val="24"/>
        </w:rPr>
        <w:t xml:space="preserve">%) dan </w:t>
      </w:r>
      <w:r>
        <w:rPr>
          <w:sz w:val="24"/>
          <w:szCs w:val="24"/>
        </w:rPr>
        <w:t>tidak mengalami anemia sebanyak 20 responden (40,8</w:t>
      </w:r>
      <w:r w:rsidRPr="00FD5CF3">
        <w:rPr>
          <w:sz w:val="24"/>
          <w:szCs w:val="24"/>
        </w:rPr>
        <w:t>%)</w:t>
      </w:r>
    </w:p>
    <w:p w:rsidR="00122F81" w:rsidRDefault="00122F81" w:rsidP="00122F81">
      <w:pPr>
        <w:pStyle w:val="NoSpacing"/>
        <w:tabs>
          <w:tab w:val="left" w:pos="450"/>
          <w:tab w:val="left" w:pos="900"/>
          <w:tab w:val="left" w:pos="1985"/>
        </w:tabs>
        <w:jc w:val="both"/>
        <w:rPr>
          <w:sz w:val="24"/>
          <w:szCs w:val="24"/>
        </w:rPr>
      </w:pPr>
    </w:p>
    <w:p w:rsidR="00122F81" w:rsidRPr="00122F81" w:rsidRDefault="00122F81" w:rsidP="00122F81">
      <w:pPr>
        <w:pStyle w:val="ListParagraph"/>
        <w:keepNext/>
        <w:keepLines/>
        <w:numPr>
          <w:ilvl w:val="0"/>
          <w:numId w:val="9"/>
        </w:numPr>
        <w:tabs>
          <w:tab w:val="left" w:pos="450"/>
        </w:tabs>
        <w:spacing w:after="0" w:line="240" w:lineRule="auto"/>
        <w:ind w:left="450" w:hanging="450"/>
        <w:outlineLvl w:val="0"/>
        <w:rPr>
          <w:rFonts w:ascii="Times New Roman" w:hAnsi="Times New Roman"/>
          <w:sz w:val="24"/>
          <w:szCs w:val="24"/>
        </w:rPr>
      </w:pPr>
      <w:r w:rsidRPr="00122F81">
        <w:rPr>
          <w:rFonts w:ascii="Times New Roman" w:hAnsi="Times New Roman"/>
          <w:sz w:val="24"/>
          <w:szCs w:val="24"/>
        </w:rPr>
        <w:lastRenderedPageBreak/>
        <w:t>Lama</w:t>
      </w:r>
      <w:r>
        <w:rPr>
          <w:rFonts w:ascii="Times New Roman" w:hAnsi="Times New Roman"/>
          <w:color w:val="000000"/>
          <w:sz w:val="24"/>
          <w:szCs w:val="24"/>
        </w:rPr>
        <w:t xml:space="preserve"> Persalinan </w:t>
      </w:r>
    </w:p>
    <w:p w:rsidR="00122F81" w:rsidRDefault="00122F81" w:rsidP="00122F81">
      <w:pPr>
        <w:keepNext/>
        <w:keepLines/>
        <w:tabs>
          <w:tab w:val="left" w:pos="450"/>
        </w:tabs>
        <w:spacing w:after="0" w:line="240" w:lineRule="auto"/>
        <w:jc w:val="center"/>
        <w:outlineLvl w:val="0"/>
        <w:rPr>
          <w:rFonts w:ascii="Times New Roman" w:hAnsi="Times New Roman"/>
          <w:sz w:val="24"/>
          <w:szCs w:val="24"/>
        </w:rPr>
      </w:pPr>
      <w:r w:rsidRPr="00122F81">
        <w:rPr>
          <w:rFonts w:ascii="Times New Roman" w:hAnsi="Times New Roman"/>
          <w:sz w:val="24"/>
          <w:szCs w:val="24"/>
        </w:rPr>
        <w:t>Tabel 3</w:t>
      </w:r>
    </w:p>
    <w:p w:rsidR="00122F81" w:rsidRPr="00122F81" w:rsidRDefault="00122F81" w:rsidP="00122F81">
      <w:pPr>
        <w:keepNext/>
        <w:keepLines/>
        <w:tabs>
          <w:tab w:val="left" w:pos="450"/>
        </w:tabs>
        <w:spacing w:after="0" w:line="240" w:lineRule="auto"/>
        <w:jc w:val="center"/>
        <w:outlineLvl w:val="0"/>
        <w:rPr>
          <w:rFonts w:ascii="Times New Roman" w:hAnsi="Times New Roman"/>
          <w:sz w:val="24"/>
          <w:szCs w:val="24"/>
        </w:rPr>
      </w:pPr>
      <w:r w:rsidRPr="00122F81">
        <w:rPr>
          <w:rFonts w:ascii="Times New Roman" w:hAnsi="Times New Roman"/>
          <w:sz w:val="24"/>
          <w:szCs w:val="24"/>
        </w:rPr>
        <w:t xml:space="preserve">Distribusi Frekuensi </w:t>
      </w:r>
      <w:r w:rsidRPr="00122F81">
        <w:rPr>
          <w:rFonts w:ascii="Times New Roman" w:hAnsi="Times New Roman"/>
          <w:bCs/>
          <w:color w:val="000000"/>
          <w:sz w:val="24"/>
          <w:szCs w:val="24"/>
        </w:rPr>
        <w:t>Lama Persalinan</w:t>
      </w:r>
    </w:p>
    <w:tbl>
      <w:tblPr>
        <w:tblW w:w="3960" w:type="dxa"/>
        <w:tblInd w:w="198" w:type="dxa"/>
        <w:tblLook w:val="04A0"/>
      </w:tblPr>
      <w:tblGrid>
        <w:gridCol w:w="1440"/>
        <w:gridCol w:w="1276"/>
        <w:gridCol w:w="1244"/>
      </w:tblGrid>
      <w:tr w:rsidR="00122F81" w:rsidRPr="00A84F7C" w:rsidTr="00122F81">
        <w:tc>
          <w:tcPr>
            <w:tcW w:w="1440" w:type="dxa"/>
            <w:tcBorders>
              <w:top w:val="single" w:sz="4" w:space="0" w:color="auto"/>
              <w:bottom w:val="single" w:sz="4" w:space="0" w:color="auto"/>
            </w:tcBorders>
            <w:shd w:val="clear" w:color="auto" w:fill="auto"/>
            <w:vAlign w:val="center"/>
          </w:tcPr>
          <w:p w:rsidR="00122F81" w:rsidRPr="00A84F7C" w:rsidRDefault="00122F81" w:rsidP="00C34536">
            <w:pPr>
              <w:pStyle w:val="NoSpacing"/>
              <w:tabs>
                <w:tab w:val="left" w:pos="450"/>
                <w:tab w:val="left" w:pos="900"/>
                <w:tab w:val="left" w:pos="1985"/>
              </w:tabs>
              <w:jc w:val="center"/>
              <w:rPr>
                <w:b/>
                <w:sz w:val="22"/>
                <w:szCs w:val="24"/>
              </w:rPr>
            </w:pPr>
            <w:r>
              <w:rPr>
                <w:b/>
                <w:sz w:val="22"/>
                <w:szCs w:val="24"/>
              </w:rPr>
              <w:t>Lama Persalinan</w:t>
            </w:r>
          </w:p>
        </w:tc>
        <w:tc>
          <w:tcPr>
            <w:tcW w:w="1276" w:type="dxa"/>
            <w:tcBorders>
              <w:top w:val="single" w:sz="4" w:space="0" w:color="auto"/>
              <w:bottom w:val="single" w:sz="4" w:space="0" w:color="auto"/>
            </w:tcBorders>
            <w:shd w:val="clear" w:color="auto" w:fill="auto"/>
            <w:vAlign w:val="center"/>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Frekuensi</w:t>
            </w:r>
          </w:p>
        </w:tc>
        <w:tc>
          <w:tcPr>
            <w:tcW w:w="1244" w:type="dxa"/>
            <w:tcBorders>
              <w:top w:val="single" w:sz="4" w:space="0" w:color="auto"/>
              <w:bottom w:val="single" w:sz="4" w:space="0" w:color="auto"/>
            </w:tcBorders>
            <w:vAlign w:val="center"/>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Persentase (%)</w:t>
            </w:r>
          </w:p>
        </w:tc>
      </w:tr>
      <w:tr w:rsidR="00122F81" w:rsidRPr="00A84F7C" w:rsidTr="00122F81">
        <w:tc>
          <w:tcPr>
            <w:tcW w:w="1440" w:type="dxa"/>
            <w:tcBorders>
              <w:top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Lama</w:t>
            </w:r>
          </w:p>
        </w:tc>
        <w:tc>
          <w:tcPr>
            <w:tcW w:w="1276" w:type="dxa"/>
            <w:tcBorders>
              <w:top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25</w:t>
            </w:r>
          </w:p>
        </w:tc>
        <w:tc>
          <w:tcPr>
            <w:tcW w:w="1244" w:type="dxa"/>
            <w:tcBorders>
              <w:top w:val="single" w:sz="4" w:space="0" w:color="auto"/>
            </w:tcBorders>
          </w:tcPr>
          <w:p w:rsidR="00122F81" w:rsidRPr="00A84F7C" w:rsidRDefault="00122F81" w:rsidP="00C34536">
            <w:pPr>
              <w:pStyle w:val="NoSpacing"/>
              <w:tabs>
                <w:tab w:val="left" w:pos="450"/>
                <w:tab w:val="left" w:pos="900"/>
                <w:tab w:val="left" w:pos="1985"/>
              </w:tabs>
              <w:jc w:val="center"/>
              <w:rPr>
                <w:sz w:val="22"/>
                <w:szCs w:val="24"/>
              </w:rPr>
            </w:pPr>
            <w:r>
              <w:rPr>
                <w:sz w:val="22"/>
                <w:szCs w:val="24"/>
              </w:rPr>
              <w:t>51</w:t>
            </w:r>
          </w:p>
        </w:tc>
      </w:tr>
      <w:tr w:rsidR="00122F81" w:rsidRPr="00A84F7C" w:rsidTr="00122F81">
        <w:trPr>
          <w:trHeight w:val="123"/>
        </w:trPr>
        <w:tc>
          <w:tcPr>
            <w:tcW w:w="1440" w:type="dxa"/>
            <w:tcBorders>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Normal</w:t>
            </w:r>
          </w:p>
        </w:tc>
        <w:tc>
          <w:tcPr>
            <w:tcW w:w="1276" w:type="dxa"/>
            <w:tcBorders>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sz w:val="22"/>
                <w:szCs w:val="24"/>
              </w:rPr>
            </w:pPr>
            <w:r>
              <w:rPr>
                <w:sz w:val="22"/>
                <w:szCs w:val="24"/>
              </w:rPr>
              <w:t>24</w:t>
            </w:r>
          </w:p>
        </w:tc>
        <w:tc>
          <w:tcPr>
            <w:tcW w:w="1244" w:type="dxa"/>
            <w:tcBorders>
              <w:bottom w:val="single" w:sz="4" w:space="0" w:color="auto"/>
            </w:tcBorders>
          </w:tcPr>
          <w:p w:rsidR="00122F81" w:rsidRPr="00A84F7C" w:rsidRDefault="00122F81" w:rsidP="00C34536">
            <w:pPr>
              <w:pStyle w:val="NoSpacing"/>
              <w:tabs>
                <w:tab w:val="left" w:pos="450"/>
                <w:tab w:val="left" w:pos="900"/>
                <w:tab w:val="left" w:pos="1985"/>
              </w:tabs>
              <w:jc w:val="center"/>
              <w:rPr>
                <w:sz w:val="22"/>
                <w:szCs w:val="24"/>
              </w:rPr>
            </w:pPr>
            <w:r>
              <w:rPr>
                <w:sz w:val="22"/>
                <w:szCs w:val="24"/>
              </w:rPr>
              <w:t>49</w:t>
            </w:r>
          </w:p>
        </w:tc>
      </w:tr>
      <w:tr w:rsidR="00122F81" w:rsidRPr="00A84F7C" w:rsidTr="00122F81">
        <w:trPr>
          <w:trHeight w:val="123"/>
        </w:trPr>
        <w:tc>
          <w:tcPr>
            <w:tcW w:w="1440" w:type="dxa"/>
            <w:tcBorders>
              <w:top w:val="single" w:sz="4" w:space="0" w:color="auto"/>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Jumlah</w:t>
            </w:r>
          </w:p>
        </w:tc>
        <w:tc>
          <w:tcPr>
            <w:tcW w:w="1276" w:type="dxa"/>
            <w:tcBorders>
              <w:top w:val="single" w:sz="4" w:space="0" w:color="auto"/>
              <w:bottom w:val="single" w:sz="4" w:space="0" w:color="auto"/>
            </w:tcBorders>
            <w:shd w:val="clear" w:color="auto" w:fill="auto"/>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4</w:t>
            </w:r>
            <w:r>
              <w:rPr>
                <w:b/>
                <w:sz w:val="22"/>
                <w:szCs w:val="24"/>
              </w:rPr>
              <w:t>9</w:t>
            </w:r>
          </w:p>
        </w:tc>
        <w:tc>
          <w:tcPr>
            <w:tcW w:w="1244" w:type="dxa"/>
            <w:tcBorders>
              <w:top w:val="single" w:sz="4" w:space="0" w:color="auto"/>
              <w:bottom w:val="single" w:sz="4" w:space="0" w:color="auto"/>
            </w:tcBorders>
          </w:tcPr>
          <w:p w:rsidR="00122F81" w:rsidRPr="00A84F7C" w:rsidRDefault="00122F81" w:rsidP="00C34536">
            <w:pPr>
              <w:pStyle w:val="NoSpacing"/>
              <w:tabs>
                <w:tab w:val="left" w:pos="450"/>
                <w:tab w:val="left" w:pos="900"/>
                <w:tab w:val="left" w:pos="1985"/>
              </w:tabs>
              <w:jc w:val="center"/>
              <w:rPr>
                <w:b/>
                <w:sz w:val="22"/>
                <w:szCs w:val="24"/>
              </w:rPr>
            </w:pPr>
            <w:r w:rsidRPr="00A84F7C">
              <w:rPr>
                <w:b/>
                <w:sz w:val="22"/>
                <w:szCs w:val="24"/>
              </w:rPr>
              <w:t>100</w:t>
            </w:r>
          </w:p>
        </w:tc>
      </w:tr>
    </w:tbl>
    <w:p w:rsidR="00122F81" w:rsidRPr="00FD5CF3" w:rsidRDefault="00122F81" w:rsidP="00122F81">
      <w:pPr>
        <w:pStyle w:val="NoSpacing"/>
        <w:tabs>
          <w:tab w:val="left" w:pos="450"/>
          <w:tab w:val="left" w:pos="900"/>
          <w:tab w:val="left" w:pos="1985"/>
        </w:tabs>
        <w:ind w:left="1134" w:firstLine="425"/>
        <w:rPr>
          <w:sz w:val="24"/>
          <w:szCs w:val="24"/>
        </w:rPr>
      </w:pPr>
    </w:p>
    <w:p w:rsidR="00122F81" w:rsidRDefault="00122F81" w:rsidP="00122F81">
      <w:pPr>
        <w:pStyle w:val="NoSpacing"/>
        <w:tabs>
          <w:tab w:val="left" w:pos="450"/>
          <w:tab w:val="left" w:pos="900"/>
          <w:tab w:val="left" w:pos="1985"/>
        </w:tabs>
        <w:ind w:left="450"/>
        <w:jc w:val="both"/>
        <w:rPr>
          <w:sz w:val="24"/>
          <w:szCs w:val="24"/>
        </w:rPr>
      </w:pPr>
      <w:r>
        <w:rPr>
          <w:sz w:val="24"/>
          <w:szCs w:val="24"/>
        </w:rPr>
        <w:t>Berdasarkan tabel 3</w:t>
      </w:r>
      <w:r w:rsidRPr="00FD5CF3">
        <w:rPr>
          <w:sz w:val="24"/>
          <w:szCs w:val="24"/>
        </w:rPr>
        <w:t xml:space="preserve"> diatas diperoleh hasil sebagian besar </w:t>
      </w:r>
      <w:r>
        <w:rPr>
          <w:sz w:val="24"/>
          <w:szCs w:val="24"/>
        </w:rPr>
        <w:t>ibu bersalin mengalami persalinan lama yaitu sebanyak 25 responden (51</w:t>
      </w:r>
      <w:r w:rsidRPr="00FD5CF3">
        <w:rPr>
          <w:sz w:val="24"/>
          <w:szCs w:val="24"/>
        </w:rPr>
        <w:t xml:space="preserve">%) dan </w:t>
      </w:r>
      <w:r>
        <w:rPr>
          <w:sz w:val="24"/>
          <w:szCs w:val="24"/>
        </w:rPr>
        <w:t>persalinan normal sebanyak 24 responden (49</w:t>
      </w:r>
      <w:r w:rsidRPr="00FD5CF3">
        <w:rPr>
          <w:sz w:val="24"/>
          <w:szCs w:val="24"/>
        </w:rPr>
        <w:t>%).</w:t>
      </w:r>
    </w:p>
    <w:p w:rsidR="00122F81" w:rsidRDefault="00122F81" w:rsidP="00122F81">
      <w:pPr>
        <w:pStyle w:val="NoSpacing"/>
        <w:tabs>
          <w:tab w:val="left" w:pos="450"/>
          <w:tab w:val="left" w:pos="900"/>
          <w:tab w:val="left" w:pos="1985"/>
        </w:tabs>
        <w:jc w:val="both"/>
        <w:rPr>
          <w:sz w:val="24"/>
          <w:szCs w:val="24"/>
        </w:rPr>
      </w:pPr>
    </w:p>
    <w:p w:rsidR="00122F81" w:rsidRDefault="00122F81" w:rsidP="00122F81">
      <w:pPr>
        <w:pStyle w:val="ListParagraph"/>
        <w:keepNext/>
        <w:keepLines/>
        <w:numPr>
          <w:ilvl w:val="0"/>
          <w:numId w:val="9"/>
        </w:numPr>
        <w:tabs>
          <w:tab w:val="left" w:pos="450"/>
        </w:tabs>
        <w:spacing w:after="0" w:line="240" w:lineRule="auto"/>
        <w:ind w:left="450" w:hanging="450"/>
        <w:outlineLvl w:val="0"/>
        <w:rPr>
          <w:rFonts w:ascii="Times New Roman" w:hAnsi="Times New Roman"/>
          <w:sz w:val="24"/>
          <w:szCs w:val="24"/>
        </w:rPr>
        <w:sectPr w:rsidR="00122F81" w:rsidSect="00122F81">
          <w:type w:val="continuous"/>
          <w:pgSz w:w="11906" w:h="16838" w:code="9"/>
          <w:pgMar w:top="1701" w:right="1701" w:bottom="1701" w:left="1701" w:header="720" w:footer="720" w:gutter="0"/>
          <w:pgNumType w:start="1"/>
          <w:cols w:num="2" w:space="720"/>
          <w:docGrid w:linePitch="360"/>
        </w:sectPr>
      </w:pPr>
    </w:p>
    <w:p w:rsidR="00122F81" w:rsidRPr="00122F81" w:rsidRDefault="00122F81" w:rsidP="00122F81">
      <w:pPr>
        <w:pStyle w:val="ListParagraph"/>
        <w:keepNext/>
        <w:keepLines/>
        <w:numPr>
          <w:ilvl w:val="0"/>
          <w:numId w:val="9"/>
        </w:numPr>
        <w:tabs>
          <w:tab w:val="left" w:pos="450"/>
        </w:tabs>
        <w:spacing w:after="0" w:line="240" w:lineRule="auto"/>
        <w:ind w:left="450" w:hanging="450"/>
        <w:outlineLvl w:val="0"/>
        <w:rPr>
          <w:rFonts w:ascii="Times New Roman" w:hAnsi="Times New Roman"/>
          <w:sz w:val="24"/>
          <w:szCs w:val="24"/>
        </w:rPr>
      </w:pPr>
      <w:r w:rsidRPr="00122F81">
        <w:rPr>
          <w:rFonts w:ascii="Times New Roman" w:hAnsi="Times New Roman"/>
          <w:sz w:val="24"/>
          <w:szCs w:val="24"/>
        </w:rPr>
        <w:lastRenderedPageBreak/>
        <w:t>Hubungan</w:t>
      </w:r>
      <w:r w:rsidR="00AF5D51">
        <w:rPr>
          <w:rFonts w:ascii="Times New Roman" w:hAnsi="Times New Roman"/>
          <w:sz w:val="24"/>
          <w:szCs w:val="24"/>
          <w:lang w:val="id-ID"/>
        </w:rPr>
        <w:t xml:space="preserve"> </w:t>
      </w:r>
      <w:r w:rsidRPr="00FD5CF3">
        <w:rPr>
          <w:rFonts w:ascii="Times New Roman" w:hAnsi="Times New Roman"/>
          <w:bCs/>
          <w:color w:val="000000"/>
          <w:sz w:val="24"/>
          <w:szCs w:val="24"/>
        </w:rPr>
        <w:t>KEK Ibu Hamil Dengan Persalinan Lama</w:t>
      </w:r>
      <w:r w:rsidR="00AF5D51">
        <w:rPr>
          <w:rFonts w:ascii="Times New Roman" w:hAnsi="Times New Roman"/>
          <w:bCs/>
          <w:color w:val="000000"/>
          <w:sz w:val="24"/>
          <w:szCs w:val="24"/>
          <w:lang w:val="id-ID"/>
        </w:rPr>
        <w:t xml:space="preserve"> Kala I</w:t>
      </w:r>
    </w:p>
    <w:p w:rsidR="00122F81" w:rsidRPr="00122F81" w:rsidRDefault="00122F81" w:rsidP="00122F81">
      <w:pPr>
        <w:pStyle w:val="ListParagraph"/>
        <w:keepNext/>
        <w:keepLines/>
        <w:tabs>
          <w:tab w:val="left" w:pos="450"/>
        </w:tabs>
        <w:spacing w:after="0" w:line="240" w:lineRule="auto"/>
        <w:ind w:left="450"/>
        <w:jc w:val="center"/>
        <w:outlineLvl w:val="0"/>
        <w:rPr>
          <w:rFonts w:ascii="Times New Roman" w:hAnsi="Times New Roman" w:cs="Times New Roman"/>
          <w:sz w:val="24"/>
          <w:szCs w:val="24"/>
        </w:rPr>
      </w:pPr>
      <w:r w:rsidRPr="00122F81">
        <w:rPr>
          <w:rFonts w:ascii="Times New Roman" w:hAnsi="Times New Roman" w:cs="Times New Roman"/>
          <w:sz w:val="24"/>
          <w:szCs w:val="24"/>
        </w:rPr>
        <w:t>Tabel 4</w:t>
      </w:r>
    </w:p>
    <w:p w:rsidR="00122F81" w:rsidRPr="00AF5D51" w:rsidRDefault="00122F81" w:rsidP="00122F81">
      <w:pPr>
        <w:pStyle w:val="ListParagraph"/>
        <w:keepNext/>
        <w:keepLines/>
        <w:tabs>
          <w:tab w:val="left" w:pos="450"/>
        </w:tabs>
        <w:spacing w:after="0" w:line="240" w:lineRule="auto"/>
        <w:ind w:left="450"/>
        <w:jc w:val="center"/>
        <w:outlineLvl w:val="0"/>
        <w:rPr>
          <w:rStyle w:val="post-content"/>
          <w:rFonts w:ascii="Times New Roman" w:hAnsi="Times New Roman" w:cs="Times New Roman"/>
          <w:sz w:val="24"/>
          <w:szCs w:val="24"/>
          <w:lang w:val="id-ID"/>
        </w:rPr>
      </w:pPr>
      <w:r w:rsidRPr="00122F81">
        <w:rPr>
          <w:rFonts w:ascii="Times New Roman" w:hAnsi="Times New Roman" w:cs="Times New Roman"/>
          <w:sz w:val="24"/>
          <w:szCs w:val="24"/>
        </w:rPr>
        <w:t xml:space="preserve">Distribusi Frekuensi Hubungan </w:t>
      </w:r>
      <w:r w:rsidRPr="00122F81">
        <w:rPr>
          <w:rFonts w:ascii="Times New Roman" w:hAnsi="Times New Roman" w:cs="Times New Roman"/>
          <w:bCs/>
          <w:color w:val="000000"/>
          <w:sz w:val="24"/>
          <w:szCs w:val="24"/>
        </w:rPr>
        <w:t>KEK Ibu Hamil Dengan Persalinan Lama</w:t>
      </w:r>
      <w:r w:rsidR="00AF5D51">
        <w:rPr>
          <w:rFonts w:ascii="Times New Roman" w:hAnsi="Times New Roman" w:cs="Times New Roman"/>
          <w:bCs/>
          <w:color w:val="000000"/>
          <w:sz w:val="24"/>
          <w:szCs w:val="24"/>
          <w:lang w:val="id-ID"/>
        </w:rPr>
        <w:t xml:space="preserve"> Kala I</w:t>
      </w:r>
    </w:p>
    <w:p w:rsidR="00122F81" w:rsidRPr="00FD5CF3" w:rsidRDefault="00122F81" w:rsidP="00122F81">
      <w:pPr>
        <w:pStyle w:val="NoSpacing"/>
        <w:tabs>
          <w:tab w:val="left" w:pos="450"/>
          <w:tab w:val="left" w:pos="1985"/>
        </w:tabs>
        <w:ind w:left="1985" w:hanging="1265"/>
        <w:jc w:val="both"/>
        <w:rPr>
          <w:rStyle w:val="post-content"/>
        </w:rPr>
      </w:pPr>
    </w:p>
    <w:tbl>
      <w:tblPr>
        <w:tblW w:w="7661" w:type="dxa"/>
        <w:tblInd w:w="648" w:type="dxa"/>
        <w:tblLayout w:type="fixed"/>
        <w:tblLook w:val="04A0"/>
      </w:tblPr>
      <w:tblGrid>
        <w:gridCol w:w="2700"/>
        <w:gridCol w:w="567"/>
        <w:gridCol w:w="709"/>
        <w:gridCol w:w="568"/>
        <w:gridCol w:w="850"/>
        <w:gridCol w:w="708"/>
        <w:gridCol w:w="708"/>
        <w:gridCol w:w="851"/>
      </w:tblGrid>
      <w:tr w:rsidR="00122F81" w:rsidRPr="00FD5CF3" w:rsidTr="00122F81">
        <w:tc>
          <w:tcPr>
            <w:tcW w:w="2700" w:type="dxa"/>
            <w:vMerge w:val="restart"/>
            <w:tcBorders>
              <w:top w:val="single" w:sz="4" w:space="0" w:color="auto"/>
              <w:bottom w:val="single" w:sz="4" w:space="0" w:color="auto"/>
            </w:tcBorders>
            <w:shd w:val="clear" w:color="auto" w:fill="auto"/>
            <w:vAlign w:val="center"/>
          </w:tcPr>
          <w:p w:rsidR="00122F81" w:rsidRPr="00FD5CF3" w:rsidRDefault="00122F81" w:rsidP="00C34536">
            <w:pPr>
              <w:pStyle w:val="NoSpacing"/>
              <w:tabs>
                <w:tab w:val="left" w:pos="450"/>
                <w:tab w:val="left" w:pos="1985"/>
              </w:tabs>
              <w:rPr>
                <w:b/>
              </w:rPr>
            </w:pPr>
            <w:r w:rsidRPr="00FD5CF3">
              <w:rPr>
                <w:b/>
              </w:rPr>
              <w:t>KEK</w:t>
            </w:r>
          </w:p>
        </w:tc>
        <w:tc>
          <w:tcPr>
            <w:tcW w:w="2694" w:type="dxa"/>
            <w:gridSpan w:val="4"/>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Persalinan Lama</w:t>
            </w:r>
          </w:p>
        </w:tc>
        <w:tc>
          <w:tcPr>
            <w:tcW w:w="1416" w:type="dxa"/>
            <w:gridSpan w:val="2"/>
            <w:vMerge w:val="restart"/>
            <w:tcBorders>
              <w:top w:val="single" w:sz="4" w:space="0" w:color="auto"/>
            </w:tcBorders>
            <w:vAlign w:val="center"/>
          </w:tcPr>
          <w:p w:rsidR="00122F81" w:rsidRPr="00FD5CF3" w:rsidRDefault="00122F81" w:rsidP="00C34536">
            <w:pPr>
              <w:pStyle w:val="NoSpacing"/>
              <w:tabs>
                <w:tab w:val="left" w:pos="1985"/>
              </w:tabs>
              <w:jc w:val="center"/>
              <w:rPr>
                <w:b/>
                <w:i/>
                <w:szCs w:val="24"/>
              </w:rPr>
            </w:pPr>
            <w:r w:rsidRPr="00FD5CF3">
              <w:rPr>
                <w:b/>
                <w:i/>
                <w:szCs w:val="24"/>
              </w:rPr>
              <w:t>Total</w:t>
            </w:r>
          </w:p>
        </w:tc>
        <w:tc>
          <w:tcPr>
            <w:tcW w:w="851" w:type="dxa"/>
            <w:vMerge w:val="restart"/>
            <w:tcBorders>
              <w:top w:val="single" w:sz="4" w:space="0" w:color="auto"/>
            </w:tcBorders>
            <w:vAlign w:val="center"/>
          </w:tcPr>
          <w:p w:rsidR="00122F81" w:rsidRPr="00FD5CF3" w:rsidRDefault="00122F81" w:rsidP="00C34536">
            <w:pPr>
              <w:pStyle w:val="NoSpacing"/>
              <w:tabs>
                <w:tab w:val="left" w:pos="450"/>
                <w:tab w:val="left" w:pos="1985"/>
              </w:tabs>
              <w:jc w:val="center"/>
              <w:rPr>
                <w:b/>
                <w:i/>
                <w:szCs w:val="24"/>
              </w:rPr>
            </w:pPr>
            <w:r w:rsidRPr="00FD5CF3">
              <w:rPr>
                <w:b/>
                <w:i/>
                <w:szCs w:val="24"/>
              </w:rPr>
              <w:t>P Value</w:t>
            </w:r>
          </w:p>
        </w:tc>
      </w:tr>
      <w:tr w:rsidR="00122F81" w:rsidRPr="00FD5CF3" w:rsidTr="00122F81">
        <w:tc>
          <w:tcPr>
            <w:tcW w:w="2700" w:type="dxa"/>
            <w:vMerge/>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rPr>
                <w:b/>
                <w:szCs w:val="24"/>
              </w:rPr>
            </w:pPr>
          </w:p>
        </w:tc>
        <w:tc>
          <w:tcPr>
            <w:tcW w:w="1276" w:type="dxa"/>
            <w:gridSpan w:val="2"/>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Lama</w:t>
            </w:r>
          </w:p>
        </w:tc>
        <w:tc>
          <w:tcPr>
            <w:tcW w:w="1418" w:type="dxa"/>
            <w:gridSpan w:val="2"/>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Normal</w:t>
            </w:r>
          </w:p>
        </w:tc>
        <w:tc>
          <w:tcPr>
            <w:tcW w:w="1416" w:type="dxa"/>
            <w:gridSpan w:val="2"/>
            <w:vMerge/>
          </w:tcPr>
          <w:p w:rsidR="00122F81" w:rsidRPr="00FD5CF3" w:rsidRDefault="00122F81" w:rsidP="00C34536">
            <w:pPr>
              <w:pStyle w:val="NoSpacing"/>
              <w:tabs>
                <w:tab w:val="left" w:pos="450"/>
                <w:tab w:val="left" w:pos="1985"/>
              </w:tabs>
              <w:jc w:val="center"/>
              <w:rPr>
                <w:b/>
                <w:szCs w:val="24"/>
              </w:rPr>
            </w:pPr>
          </w:p>
        </w:tc>
        <w:tc>
          <w:tcPr>
            <w:tcW w:w="851" w:type="dxa"/>
            <w:vMerge/>
            <w:vAlign w:val="center"/>
          </w:tcPr>
          <w:p w:rsidR="00122F81" w:rsidRPr="00FD5CF3" w:rsidRDefault="00122F81" w:rsidP="00C34536">
            <w:pPr>
              <w:pStyle w:val="NoSpacing"/>
              <w:tabs>
                <w:tab w:val="left" w:pos="450"/>
                <w:tab w:val="left" w:pos="1985"/>
              </w:tabs>
              <w:jc w:val="center"/>
              <w:rPr>
                <w:b/>
                <w:szCs w:val="24"/>
              </w:rPr>
            </w:pPr>
          </w:p>
        </w:tc>
      </w:tr>
      <w:tr w:rsidR="00122F81" w:rsidRPr="00FD5CF3" w:rsidTr="00122F81">
        <w:tc>
          <w:tcPr>
            <w:tcW w:w="2700" w:type="dxa"/>
            <w:vMerge/>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rPr>
                <w:b/>
                <w:szCs w:val="24"/>
              </w:rPr>
            </w:pPr>
          </w:p>
        </w:tc>
        <w:tc>
          <w:tcPr>
            <w:tcW w:w="567"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f</w:t>
            </w:r>
          </w:p>
        </w:tc>
        <w:tc>
          <w:tcPr>
            <w:tcW w:w="709"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w:t>
            </w:r>
          </w:p>
        </w:tc>
        <w:tc>
          <w:tcPr>
            <w:tcW w:w="568"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f</w:t>
            </w:r>
          </w:p>
        </w:tc>
        <w:tc>
          <w:tcPr>
            <w:tcW w:w="850" w:type="dxa"/>
            <w:tcBorders>
              <w:bottom w:val="single" w:sz="4" w:space="0" w:color="auto"/>
            </w:tcBorders>
            <w:vAlign w:val="center"/>
          </w:tcPr>
          <w:p w:rsidR="00122F81" w:rsidRPr="00FD5CF3" w:rsidRDefault="00122F81" w:rsidP="00C34536">
            <w:pPr>
              <w:pStyle w:val="NoSpacing"/>
              <w:tabs>
                <w:tab w:val="left" w:pos="450"/>
                <w:tab w:val="left" w:pos="1985"/>
              </w:tabs>
              <w:jc w:val="center"/>
              <w:rPr>
                <w:b/>
                <w:szCs w:val="24"/>
              </w:rPr>
            </w:pPr>
            <w:r w:rsidRPr="00FD5CF3">
              <w:rPr>
                <w:b/>
                <w:szCs w:val="24"/>
              </w:rPr>
              <w:t>%</w:t>
            </w:r>
          </w:p>
        </w:tc>
        <w:tc>
          <w:tcPr>
            <w:tcW w:w="1416" w:type="dxa"/>
            <w:gridSpan w:val="2"/>
            <w:vMerge/>
            <w:tcBorders>
              <w:bottom w:val="single" w:sz="4" w:space="0" w:color="auto"/>
            </w:tcBorders>
          </w:tcPr>
          <w:p w:rsidR="00122F81" w:rsidRPr="00FD5CF3" w:rsidRDefault="00122F81" w:rsidP="00C34536">
            <w:pPr>
              <w:pStyle w:val="NoSpacing"/>
              <w:tabs>
                <w:tab w:val="left" w:pos="450"/>
                <w:tab w:val="left" w:pos="1985"/>
              </w:tabs>
              <w:jc w:val="center"/>
              <w:rPr>
                <w:b/>
                <w:szCs w:val="24"/>
              </w:rPr>
            </w:pPr>
          </w:p>
        </w:tc>
        <w:tc>
          <w:tcPr>
            <w:tcW w:w="851" w:type="dxa"/>
            <w:vMerge/>
            <w:tcBorders>
              <w:bottom w:val="single" w:sz="4" w:space="0" w:color="auto"/>
            </w:tcBorders>
            <w:vAlign w:val="center"/>
          </w:tcPr>
          <w:p w:rsidR="00122F81" w:rsidRPr="00FD5CF3" w:rsidRDefault="00122F81" w:rsidP="00C34536">
            <w:pPr>
              <w:pStyle w:val="NoSpacing"/>
              <w:tabs>
                <w:tab w:val="left" w:pos="450"/>
                <w:tab w:val="left" w:pos="1985"/>
              </w:tabs>
              <w:jc w:val="center"/>
              <w:rPr>
                <w:b/>
                <w:szCs w:val="24"/>
              </w:rPr>
            </w:pPr>
          </w:p>
        </w:tc>
      </w:tr>
      <w:tr w:rsidR="00122F81" w:rsidRPr="00FD5CF3" w:rsidTr="00122F81">
        <w:tc>
          <w:tcPr>
            <w:tcW w:w="2700" w:type="dxa"/>
            <w:tcBorders>
              <w:top w:val="single" w:sz="4" w:space="0" w:color="auto"/>
            </w:tcBorders>
            <w:shd w:val="clear" w:color="auto" w:fill="auto"/>
          </w:tcPr>
          <w:p w:rsidR="00122F81" w:rsidRPr="00FD5CF3" w:rsidRDefault="00122F81" w:rsidP="00C34536">
            <w:pPr>
              <w:pStyle w:val="NoSpacing"/>
              <w:tabs>
                <w:tab w:val="left" w:pos="450"/>
                <w:tab w:val="left" w:pos="1985"/>
              </w:tabs>
            </w:pPr>
            <w:r w:rsidRPr="00FD5CF3">
              <w:t>KEK</w:t>
            </w:r>
          </w:p>
        </w:tc>
        <w:tc>
          <w:tcPr>
            <w:tcW w:w="567" w:type="dxa"/>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pPr>
            <w:r>
              <w:t>20</w:t>
            </w:r>
          </w:p>
        </w:tc>
        <w:tc>
          <w:tcPr>
            <w:tcW w:w="709" w:type="dxa"/>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pPr>
            <w:r>
              <w:t>76,9</w:t>
            </w:r>
          </w:p>
        </w:tc>
        <w:tc>
          <w:tcPr>
            <w:tcW w:w="568" w:type="dxa"/>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pPr>
            <w:r>
              <w:t>6</w:t>
            </w:r>
          </w:p>
        </w:tc>
        <w:tc>
          <w:tcPr>
            <w:tcW w:w="850" w:type="dxa"/>
            <w:tcBorders>
              <w:top w:val="single" w:sz="4" w:space="0" w:color="auto"/>
            </w:tcBorders>
            <w:vAlign w:val="center"/>
          </w:tcPr>
          <w:p w:rsidR="00122F81" w:rsidRPr="00FD5CF3" w:rsidRDefault="00122F81" w:rsidP="00C34536">
            <w:pPr>
              <w:pStyle w:val="NoSpacing"/>
              <w:tabs>
                <w:tab w:val="left" w:pos="450"/>
                <w:tab w:val="left" w:pos="1985"/>
              </w:tabs>
              <w:jc w:val="center"/>
            </w:pPr>
            <w:r>
              <w:t>23,1</w:t>
            </w:r>
          </w:p>
        </w:tc>
        <w:tc>
          <w:tcPr>
            <w:tcW w:w="708" w:type="dxa"/>
            <w:tcBorders>
              <w:top w:val="single" w:sz="4" w:space="0" w:color="auto"/>
            </w:tcBorders>
            <w:vAlign w:val="center"/>
          </w:tcPr>
          <w:p w:rsidR="00122F81" w:rsidRPr="00FD5CF3" w:rsidRDefault="00122F81" w:rsidP="00C34536">
            <w:pPr>
              <w:pStyle w:val="NoSpacing"/>
              <w:tabs>
                <w:tab w:val="left" w:pos="450"/>
                <w:tab w:val="left" w:pos="1985"/>
              </w:tabs>
              <w:jc w:val="center"/>
              <w:rPr>
                <w:szCs w:val="24"/>
              </w:rPr>
            </w:pPr>
            <w:r>
              <w:rPr>
                <w:szCs w:val="24"/>
              </w:rPr>
              <w:t>26</w:t>
            </w:r>
          </w:p>
        </w:tc>
        <w:tc>
          <w:tcPr>
            <w:tcW w:w="708" w:type="dxa"/>
            <w:tcBorders>
              <w:top w:val="single" w:sz="4" w:space="0" w:color="auto"/>
            </w:tcBorders>
          </w:tcPr>
          <w:p w:rsidR="00122F81" w:rsidRPr="00FD5CF3" w:rsidRDefault="00122F81" w:rsidP="00C34536">
            <w:pPr>
              <w:pStyle w:val="NoSpacing"/>
              <w:tabs>
                <w:tab w:val="left" w:pos="450"/>
                <w:tab w:val="left" w:pos="1985"/>
              </w:tabs>
              <w:jc w:val="center"/>
              <w:rPr>
                <w:szCs w:val="24"/>
              </w:rPr>
            </w:pPr>
            <w:r w:rsidRPr="00FD5CF3">
              <w:rPr>
                <w:szCs w:val="24"/>
              </w:rPr>
              <w:t>100</w:t>
            </w:r>
          </w:p>
        </w:tc>
        <w:tc>
          <w:tcPr>
            <w:tcW w:w="851" w:type="dxa"/>
            <w:vMerge w:val="restart"/>
            <w:tcBorders>
              <w:top w:val="single" w:sz="4" w:space="0" w:color="auto"/>
            </w:tcBorders>
            <w:vAlign w:val="center"/>
          </w:tcPr>
          <w:p w:rsidR="00122F81" w:rsidRPr="00FD5CF3" w:rsidRDefault="00122F81" w:rsidP="00C34536">
            <w:pPr>
              <w:pStyle w:val="NoSpacing"/>
              <w:tabs>
                <w:tab w:val="left" w:pos="450"/>
                <w:tab w:val="left" w:pos="1985"/>
              </w:tabs>
              <w:jc w:val="center"/>
              <w:rPr>
                <w:szCs w:val="24"/>
              </w:rPr>
            </w:pPr>
            <w:r w:rsidRPr="00FD5CF3">
              <w:rPr>
                <w:szCs w:val="24"/>
              </w:rPr>
              <w:t>0,000</w:t>
            </w:r>
          </w:p>
        </w:tc>
      </w:tr>
      <w:tr w:rsidR="00122F81" w:rsidRPr="00FD5CF3" w:rsidTr="00122F81">
        <w:trPr>
          <w:trHeight w:val="202"/>
        </w:trPr>
        <w:tc>
          <w:tcPr>
            <w:tcW w:w="2700" w:type="dxa"/>
            <w:tcBorders>
              <w:bottom w:val="single" w:sz="4" w:space="0" w:color="auto"/>
            </w:tcBorders>
            <w:shd w:val="clear" w:color="auto" w:fill="auto"/>
          </w:tcPr>
          <w:p w:rsidR="00122F81" w:rsidRPr="00FD5CF3" w:rsidRDefault="00122F81" w:rsidP="00C34536">
            <w:pPr>
              <w:pStyle w:val="NoSpacing"/>
              <w:tabs>
                <w:tab w:val="left" w:pos="450"/>
                <w:tab w:val="left" w:pos="1985"/>
              </w:tabs>
            </w:pPr>
            <w:r w:rsidRPr="00FD5CF3">
              <w:t>Tidak KEK</w:t>
            </w:r>
          </w:p>
        </w:tc>
        <w:tc>
          <w:tcPr>
            <w:tcW w:w="567"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pPr>
            <w:r>
              <w:t>5</w:t>
            </w:r>
          </w:p>
        </w:tc>
        <w:tc>
          <w:tcPr>
            <w:tcW w:w="709"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pPr>
            <w:r>
              <w:t>21,7</w:t>
            </w:r>
          </w:p>
        </w:tc>
        <w:tc>
          <w:tcPr>
            <w:tcW w:w="568"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pPr>
            <w:r>
              <w:t>18</w:t>
            </w:r>
          </w:p>
        </w:tc>
        <w:tc>
          <w:tcPr>
            <w:tcW w:w="850" w:type="dxa"/>
            <w:tcBorders>
              <w:bottom w:val="single" w:sz="4" w:space="0" w:color="auto"/>
            </w:tcBorders>
            <w:vAlign w:val="center"/>
          </w:tcPr>
          <w:p w:rsidR="00122F81" w:rsidRPr="00FD5CF3" w:rsidRDefault="00122F81" w:rsidP="00C34536">
            <w:pPr>
              <w:pStyle w:val="NoSpacing"/>
              <w:tabs>
                <w:tab w:val="left" w:pos="450"/>
                <w:tab w:val="left" w:pos="1985"/>
              </w:tabs>
              <w:jc w:val="center"/>
            </w:pPr>
            <w:r>
              <w:t>78,3</w:t>
            </w:r>
          </w:p>
        </w:tc>
        <w:tc>
          <w:tcPr>
            <w:tcW w:w="708" w:type="dxa"/>
            <w:tcBorders>
              <w:bottom w:val="single" w:sz="4" w:space="0" w:color="auto"/>
            </w:tcBorders>
            <w:vAlign w:val="center"/>
          </w:tcPr>
          <w:p w:rsidR="00122F81" w:rsidRPr="00FD5CF3" w:rsidRDefault="00122F81" w:rsidP="00C34536">
            <w:pPr>
              <w:pStyle w:val="NoSpacing"/>
              <w:tabs>
                <w:tab w:val="left" w:pos="450"/>
                <w:tab w:val="left" w:pos="1985"/>
              </w:tabs>
              <w:jc w:val="center"/>
              <w:rPr>
                <w:szCs w:val="24"/>
              </w:rPr>
            </w:pPr>
            <w:r>
              <w:rPr>
                <w:szCs w:val="24"/>
              </w:rPr>
              <w:t>23</w:t>
            </w:r>
          </w:p>
        </w:tc>
        <w:tc>
          <w:tcPr>
            <w:tcW w:w="708" w:type="dxa"/>
            <w:tcBorders>
              <w:bottom w:val="single" w:sz="4" w:space="0" w:color="auto"/>
            </w:tcBorders>
          </w:tcPr>
          <w:p w:rsidR="00122F81" w:rsidRPr="00FD5CF3" w:rsidRDefault="00122F81" w:rsidP="00C34536">
            <w:pPr>
              <w:pStyle w:val="NoSpacing"/>
              <w:tabs>
                <w:tab w:val="left" w:pos="450"/>
                <w:tab w:val="left" w:pos="1985"/>
              </w:tabs>
              <w:jc w:val="center"/>
              <w:rPr>
                <w:szCs w:val="24"/>
              </w:rPr>
            </w:pPr>
            <w:r w:rsidRPr="00FD5CF3">
              <w:rPr>
                <w:szCs w:val="24"/>
              </w:rPr>
              <w:t>100</w:t>
            </w:r>
          </w:p>
        </w:tc>
        <w:tc>
          <w:tcPr>
            <w:tcW w:w="851" w:type="dxa"/>
            <w:vMerge/>
          </w:tcPr>
          <w:p w:rsidR="00122F81" w:rsidRPr="00FD5CF3" w:rsidRDefault="00122F81" w:rsidP="00C34536">
            <w:pPr>
              <w:pStyle w:val="NoSpacing"/>
              <w:tabs>
                <w:tab w:val="left" w:pos="450"/>
                <w:tab w:val="left" w:pos="1985"/>
              </w:tabs>
              <w:jc w:val="center"/>
              <w:rPr>
                <w:szCs w:val="24"/>
              </w:rPr>
            </w:pPr>
          </w:p>
        </w:tc>
      </w:tr>
      <w:tr w:rsidR="00122F81" w:rsidRPr="00FD5CF3" w:rsidTr="00122F81">
        <w:trPr>
          <w:trHeight w:val="202"/>
        </w:trPr>
        <w:tc>
          <w:tcPr>
            <w:tcW w:w="2700" w:type="dxa"/>
            <w:tcBorders>
              <w:bottom w:val="single" w:sz="4" w:space="0" w:color="auto"/>
            </w:tcBorders>
            <w:shd w:val="clear" w:color="auto" w:fill="auto"/>
          </w:tcPr>
          <w:p w:rsidR="00122F81" w:rsidRPr="00FD5CF3" w:rsidRDefault="00122F81" w:rsidP="00C34536">
            <w:pPr>
              <w:pStyle w:val="NoSpacing"/>
              <w:tabs>
                <w:tab w:val="left" w:pos="450"/>
                <w:tab w:val="left" w:pos="1985"/>
              </w:tabs>
              <w:rPr>
                <w:b/>
                <w:szCs w:val="24"/>
              </w:rPr>
            </w:pPr>
            <w:r w:rsidRPr="00FD5CF3">
              <w:rPr>
                <w:b/>
                <w:szCs w:val="24"/>
              </w:rPr>
              <w:t>Jumlah</w:t>
            </w:r>
          </w:p>
        </w:tc>
        <w:tc>
          <w:tcPr>
            <w:tcW w:w="567"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Pr>
                <w:b/>
                <w:szCs w:val="24"/>
              </w:rPr>
              <w:t>25</w:t>
            </w:r>
          </w:p>
        </w:tc>
        <w:tc>
          <w:tcPr>
            <w:tcW w:w="709"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Pr>
                <w:b/>
                <w:szCs w:val="24"/>
              </w:rPr>
              <w:t>51</w:t>
            </w:r>
          </w:p>
        </w:tc>
        <w:tc>
          <w:tcPr>
            <w:tcW w:w="568"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Pr>
                <w:b/>
                <w:szCs w:val="24"/>
              </w:rPr>
              <w:t>24</w:t>
            </w:r>
          </w:p>
        </w:tc>
        <w:tc>
          <w:tcPr>
            <w:tcW w:w="850" w:type="dxa"/>
            <w:tcBorders>
              <w:bottom w:val="single" w:sz="4" w:space="0" w:color="auto"/>
            </w:tcBorders>
            <w:vAlign w:val="center"/>
          </w:tcPr>
          <w:p w:rsidR="00122F81" w:rsidRPr="00FD5CF3" w:rsidRDefault="00122F81" w:rsidP="00C34536">
            <w:pPr>
              <w:pStyle w:val="NoSpacing"/>
              <w:tabs>
                <w:tab w:val="left" w:pos="450"/>
                <w:tab w:val="left" w:pos="1985"/>
              </w:tabs>
              <w:jc w:val="center"/>
              <w:rPr>
                <w:b/>
                <w:szCs w:val="24"/>
              </w:rPr>
            </w:pPr>
            <w:r>
              <w:rPr>
                <w:b/>
                <w:szCs w:val="24"/>
              </w:rPr>
              <w:t>49</w:t>
            </w:r>
          </w:p>
        </w:tc>
        <w:tc>
          <w:tcPr>
            <w:tcW w:w="708" w:type="dxa"/>
            <w:tcBorders>
              <w:bottom w:val="single" w:sz="4" w:space="0" w:color="auto"/>
            </w:tcBorders>
          </w:tcPr>
          <w:p w:rsidR="00122F81" w:rsidRPr="00FD5CF3" w:rsidRDefault="00122F81" w:rsidP="00C34536">
            <w:pPr>
              <w:pStyle w:val="NoSpacing"/>
              <w:tabs>
                <w:tab w:val="left" w:pos="450"/>
                <w:tab w:val="left" w:pos="1985"/>
              </w:tabs>
              <w:jc w:val="center"/>
              <w:rPr>
                <w:b/>
                <w:szCs w:val="24"/>
              </w:rPr>
            </w:pPr>
            <w:r>
              <w:rPr>
                <w:b/>
                <w:szCs w:val="24"/>
              </w:rPr>
              <w:t>49</w:t>
            </w:r>
          </w:p>
        </w:tc>
        <w:tc>
          <w:tcPr>
            <w:tcW w:w="708" w:type="dxa"/>
            <w:tcBorders>
              <w:bottom w:val="single" w:sz="4" w:space="0" w:color="auto"/>
            </w:tcBorders>
          </w:tcPr>
          <w:p w:rsidR="00122F81" w:rsidRPr="00FD5CF3" w:rsidRDefault="00122F81" w:rsidP="00C34536">
            <w:pPr>
              <w:pStyle w:val="NoSpacing"/>
              <w:tabs>
                <w:tab w:val="left" w:pos="450"/>
                <w:tab w:val="left" w:pos="1985"/>
              </w:tabs>
              <w:rPr>
                <w:b/>
                <w:szCs w:val="24"/>
              </w:rPr>
            </w:pPr>
            <w:r w:rsidRPr="00FD5CF3">
              <w:rPr>
                <w:b/>
                <w:szCs w:val="24"/>
              </w:rPr>
              <w:t>100</w:t>
            </w:r>
          </w:p>
        </w:tc>
        <w:tc>
          <w:tcPr>
            <w:tcW w:w="851" w:type="dxa"/>
            <w:vMerge/>
            <w:tcBorders>
              <w:bottom w:val="single" w:sz="4" w:space="0" w:color="auto"/>
            </w:tcBorders>
          </w:tcPr>
          <w:p w:rsidR="00122F81" w:rsidRPr="00FD5CF3" w:rsidRDefault="00122F81" w:rsidP="00C34536">
            <w:pPr>
              <w:pStyle w:val="NoSpacing"/>
              <w:tabs>
                <w:tab w:val="left" w:pos="450"/>
                <w:tab w:val="left" w:pos="1985"/>
              </w:tabs>
              <w:jc w:val="center"/>
              <w:rPr>
                <w:szCs w:val="24"/>
              </w:rPr>
            </w:pPr>
          </w:p>
        </w:tc>
      </w:tr>
    </w:tbl>
    <w:p w:rsidR="00122F81" w:rsidRPr="00FD5CF3" w:rsidRDefault="00122F81" w:rsidP="00122F81">
      <w:pPr>
        <w:pStyle w:val="NoSpacing"/>
        <w:tabs>
          <w:tab w:val="left" w:pos="450"/>
          <w:tab w:val="left" w:pos="1985"/>
        </w:tabs>
        <w:jc w:val="both"/>
        <w:rPr>
          <w:i/>
          <w:sz w:val="24"/>
          <w:szCs w:val="24"/>
        </w:rPr>
      </w:pPr>
    </w:p>
    <w:p w:rsidR="00122F81" w:rsidRDefault="00122F81" w:rsidP="00122F81">
      <w:pPr>
        <w:pStyle w:val="NoSpacing"/>
        <w:tabs>
          <w:tab w:val="left" w:pos="450"/>
          <w:tab w:val="left" w:pos="1985"/>
        </w:tabs>
        <w:ind w:left="709"/>
        <w:jc w:val="both"/>
        <w:rPr>
          <w:sz w:val="24"/>
          <w:szCs w:val="24"/>
        </w:rPr>
        <w:sectPr w:rsidR="00122F81" w:rsidSect="00122F81">
          <w:type w:val="continuous"/>
          <w:pgSz w:w="11906" w:h="16838" w:code="9"/>
          <w:pgMar w:top="1701" w:right="1701" w:bottom="1701" w:left="1701" w:header="720" w:footer="720" w:gutter="0"/>
          <w:pgNumType w:start="1"/>
          <w:cols w:space="720"/>
          <w:docGrid w:linePitch="360"/>
        </w:sectPr>
      </w:pPr>
    </w:p>
    <w:p w:rsidR="00122F81" w:rsidRDefault="00122F81" w:rsidP="00122F81">
      <w:pPr>
        <w:pStyle w:val="NoSpacing"/>
        <w:tabs>
          <w:tab w:val="left" w:pos="450"/>
          <w:tab w:val="left" w:pos="1985"/>
        </w:tabs>
        <w:ind w:left="709"/>
        <w:jc w:val="both"/>
        <w:rPr>
          <w:sz w:val="24"/>
          <w:szCs w:val="24"/>
        </w:rPr>
      </w:pPr>
      <w:r>
        <w:rPr>
          <w:sz w:val="24"/>
          <w:szCs w:val="24"/>
        </w:rPr>
        <w:lastRenderedPageBreak/>
        <w:t>Berdasarkan tabel 4</w:t>
      </w:r>
      <w:r w:rsidRPr="00FD5CF3">
        <w:rPr>
          <w:sz w:val="24"/>
          <w:szCs w:val="24"/>
        </w:rPr>
        <w:t xml:space="preserve"> diatas diperoleh hasil </w:t>
      </w:r>
      <w:r>
        <w:rPr>
          <w:sz w:val="24"/>
          <w:szCs w:val="24"/>
        </w:rPr>
        <w:t>dari 25</w:t>
      </w:r>
      <w:r w:rsidRPr="00FD5CF3">
        <w:rPr>
          <w:sz w:val="24"/>
          <w:szCs w:val="24"/>
        </w:rPr>
        <w:t xml:space="preserve"> responden yang mengalami persalinan lama sebagian besar berasal dari ibu yan</w:t>
      </w:r>
      <w:r>
        <w:rPr>
          <w:sz w:val="24"/>
          <w:szCs w:val="24"/>
        </w:rPr>
        <w:t>g yang mengalami KEK sebanyak 20 responden (76,9%), sedangkan dari 24</w:t>
      </w:r>
      <w:r w:rsidRPr="00FD5CF3">
        <w:rPr>
          <w:sz w:val="24"/>
          <w:szCs w:val="24"/>
        </w:rPr>
        <w:t xml:space="preserve"> responden dengan persalinan normal semua berasal dari ibu yang</w:t>
      </w:r>
      <w:r>
        <w:rPr>
          <w:sz w:val="24"/>
          <w:szCs w:val="24"/>
        </w:rPr>
        <w:t xml:space="preserve"> tidak mengalami KEK sebanyak 18 responden </w:t>
      </w:r>
      <w:r>
        <w:rPr>
          <w:sz w:val="24"/>
          <w:szCs w:val="24"/>
        </w:rPr>
        <w:lastRenderedPageBreak/>
        <w:t>(78,3</w:t>
      </w:r>
      <w:r w:rsidRPr="00FD5CF3">
        <w:rPr>
          <w:sz w:val="24"/>
          <w:szCs w:val="24"/>
        </w:rPr>
        <w:t xml:space="preserve">%). Dengan demikian persalinan lama cenderung terjadi pada ibu yang mengalami KEK. Hasil uji analisis data dengan uji </w:t>
      </w:r>
      <w:r w:rsidRPr="00FD5CF3">
        <w:rPr>
          <w:i/>
          <w:sz w:val="24"/>
          <w:szCs w:val="24"/>
        </w:rPr>
        <w:t>Chi Square</w:t>
      </w:r>
      <w:r w:rsidRPr="00FD5CF3">
        <w:rPr>
          <w:sz w:val="24"/>
          <w:szCs w:val="24"/>
        </w:rPr>
        <w:t xml:space="preserve"> dengan hasil </w:t>
      </w:r>
      <w:r w:rsidRPr="00FD5CF3">
        <w:rPr>
          <w:i/>
          <w:sz w:val="24"/>
          <w:szCs w:val="24"/>
        </w:rPr>
        <w:t xml:space="preserve">p value </w:t>
      </w:r>
      <w:r w:rsidRPr="00FD5CF3">
        <w:rPr>
          <w:sz w:val="24"/>
          <w:szCs w:val="24"/>
        </w:rPr>
        <w:t xml:space="preserve">adalah 0,000 (p &lt; 0,05) yang artinya ada hubungan </w:t>
      </w:r>
      <w:r w:rsidRPr="00FD5CF3">
        <w:rPr>
          <w:bCs/>
          <w:sz w:val="24"/>
          <w:szCs w:val="24"/>
        </w:rPr>
        <w:t>KEK ibu hamil dengan kejadian persalinan lama</w:t>
      </w:r>
      <w:r w:rsidR="002C67CD">
        <w:rPr>
          <w:bCs/>
          <w:sz w:val="24"/>
          <w:szCs w:val="24"/>
          <w:lang w:val="id-ID"/>
        </w:rPr>
        <w:t xml:space="preserve"> Kala I</w:t>
      </w:r>
      <w:r w:rsidRPr="00FD5CF3">
        <w:rPr>
          <w:sz w:val="24"/>
          <w:szCs w:val="24"/>
        </w:rPr>
        <w:t>.</w:t>
      </w:r>
    </w:p>
    <w:p w:rsidR="00122F81" w:rsidRDefault="00122F81" w:rsidP="00122F81">
      <w:pPr>
        <w:pStyle w:val="NoSpacing"/>
        <w:tabs>
          <w:tab w:val="left" w:pos="450"/>
          <w:tab w:val="left" w:pos="1985"/>
        </w:tabs>
        <w:ind w:left="709"/>
        <w:jc w:val="both"/>
        <w:rPr>
          <w:sz w:val="24"/>
          <w:szCs w:val="24"/>
        </w:rPr>
      </w:pPr>
    </w:p>
    <w:p w:rsidR="00122F81" w:rsidRDefault="00122F81" w:rsidP="00122F81">
      <w:pPr>
        <w:pStyle w:val="ListParagraph"/>
        <w:keepNext/>
        <w:keepLines/>
        <w:numPr>
          <w:ilvl w:val="0"/>
          <w:numId w:val="9"/>
        </w:numPr>
        <w:tabs>
          <w:tab w:val="left" w:pos="450"/>
        </w:tabs>
        <w:spacing w:after="0" w:line="240" w:lineRule="auto"/>
        <w:ind w:left="450" w:hanging="450"/>
        <w:outlineLvl w:val="0"/>
        <w:rPr>
          <w:rFonts w:ascii="Times New Roman" w:hAnsi="Times New Roman"/>
          <w:sz w:val="24"/>
          <w:szCs w:val="24"/>
        </w:rPr>
        <w:sectPr w:rsidR="00122F81" w:rsidSect="00122F81">
          <w:type w:val="continuous"/>
          <w:pgSz w:w="11906" w:h="16838" w:code="9"/>
          <w:pgMar w:top="1701" w:right="1701" w:bottom="1701" w:left="1701" w:header="720" w:footer="720" w:gutter="0"/>
          <w:pgNumType w:start="1"/>
          <w:cols w:num="2" w:space="720"/>
          <w:docGrid w:linePitch="360"/>
        </w:sectPr>
      </w:pPr>
    </w:p>
    <w:p w:rsidR="00122F81" w:rsidRDefault="00122F81" w:rsidP="00122F81">
      <w:pPr>
        <w:pStyle w:val="ListParagraph"/>
        <w:keepNext/>
        <w:keepLines/>
        <w:tabs>
          <w:tab w:val="left" w:pos="450"/>
        </w:tabs>
        <w:spacing w:after="0" w:line="240" w:lineRule="auto"/>
        <w:ind w:left="450"/>
        <w:outlineLvl w:val="0"/>
        <w:rPr>
          <w:rFonts w:ascii="Times New Roman" w:hAnsi="Times New Roman"/>
          <w:sz w:val="24"/>
          <w:szCs w:val="24"/>
        </w:rPr>
      </w:pPr>
    </w:p>
    <w:p w:rsidR="00122F81" w:rsidRPr="00122F81" w:rsidRDefault="00122F81" w:rsidP="00122F81">
      <w:pPr>
        <w:pStyle w:val="ListParagraph"/>
        <w:keepNext/>
        <w:keepLines/>
        <w:numPr>
          <w:ilvl w:val="0"/>
          <w:numId w:val="9"/>
        </w:numPr>
        <w:tabs>
          <w:tab w:val="left" w:pos="450"/>
        </w:tabs>
        <w:spacing w:after="0" w:line="240" w:lineRule="auto"/>
        <w:ind w:left="450" w:hanging="450"/>
        <w:outlineLvl w:val="0"/>
        <w:rPr>
          <w:rFonts w:ascii="Times New Roman" w:hAnsi="Times New Roman"/>
          <w:sz w:val="24"/>
          <w:szCs w:val="24"/>
        </w:rPr>
      </w:pPr>
      <w:r w:rsidRPr="00122F81">
        <w:rPr>
          <w:rFonts w:ascii="Times New Roman" w:hAnsi="Times New Roman"/>
          <w:sz w:val="24"/>
          <w:szCs w:val="24"/>
        </w:rPr>
        <w:t>Hubungan</w:t>
      </w:r>
      <w:r w:rsidR="002C67CD">
        <w:rPr>
          <w:rFonts w:ascii="Times New Roman" w:hAnsi="Times New Roman"/>
          <w:sz w:val="24"/>
          <w:szCs w:val="24"/>
          <w:lang w:val="id-ID"/>
        </w:rPr>
        <w:t xml:space="preserve"> </w:t>
      </w:r>
      <w:r w:rsidRPr="00FD5CF3">
        <w:rPr>
          <w:rFonts w:ascii="Times New Roman" w:hAnsi="Times New Roman"/>
          <w:bCs/>
          <w:color w:val="000000"/>
          <w:sz w:val="24"/>
          <w:szCs w:val="24"/>
        </w:rPr>
        <w:t xml:space="preserve">Anemia Dengan </w:t>
      </w:r>
      <w:r w:rsidR="002C67CD">
        <w:rPr>
          <w:rFonts w:ascii="Times New Roman" w:hAnsi="Times New Roman"/>
          <w:bCs/>
          <w:color w:val="000000"/>
          <w:sz w:val="24"/>
          <w:szCs w:val="24"/>
          <w:lang w:val="id-ID"/>
        </w:rPr>
        <w:t>P</w:t>
      </w:r>
      <w:r w:rsidRPr="00FD5CF3">
        <w:rPr>
          <w:rFonts w:ascii="Times New Roman" w:hAnsi="Times New Roman"/>
          <w:bCs/>
          <w:color w:val="000000"/>
          <w:sz w:val="24"/>
          <w:szCs w:val="24"/>
        </w:rPr>
        <w:t>ersalinan Lama</w:t>
      </w:r>
      <w:r w:rsidR="002C67CD">
        <w:rPr>
          <w:rFonts w:ascii="Times New Roman" w:hAnsi="Times New Roman"/>
          <w:bCs/>
          <w:color w:val="000000"/>
          <w:sz w:val="24"/>
          <w:szCs w:val="24"/>
          <w:lang w:val="id-ID"/>
        </w:rPr>
        <w:t xml:space="preserve"> Kala I</w:t>
      </w:r>
    </w:p>
    <w:p w:rsidR="00122F81" w:rsidRPr="00122F81" w:rsidRDefault="00122F81" w:rsidP="00122F81">
      <w:pPr>
        <w:pStyle w:val="ListParagraph"/>
        <w:keepNext/>
        <w:keepLines/>
        <w:tabs>
          <w:tab w:val="left" w:pos="450"/>
        </w:tabs>
        <w:spacing w:after="0" w:line="240" w:lineRule="auto"/>
        <w:ind w:left="450"/>
        <w:jc w:val="center"/>
        <w:outlineLvl w:val="0"/>
        <w:rPr>
          <w:rFonts w:ascii="Times New Roman" w:hAnsi="Times New Roman" w:cs="Times New Roman"/>
          <w:sz w:val="24"/>
          <w:szCs w:val="24"/>
        </w:rPr>
      </w:pPr>
      <w:r w:rsidRPr="00122F81">
        <w:rPr>
          <w:rFonts w:ascii="Times New Roman" w:hAnsi="Times New Roman" w:cs="Times New Roman"/>
          <w:sz w:val="24"/>
          <w:szCs w:val="24"/>
        </w:rPr>
        <w:t>Tabel 5</w:t>
      </w:r>
    </w:p>
    <w:p w:rsidR="00122F81" w:rsidRPr="002C67CD" w:rsidRDefault="00122F81" w:rsidP="00122F81">
      <w:pPr>
        <w:pStyle w:val="ListParagraph"/>
        <w:keepNext/>
        <w:keepLines/>
        <w:tabs>
          <w:tab w:val="left" w:pos="450"/>
        </w:tabs>
        <w:spacing w:after="0" w:line="240" w:lineRule="auto"/>
        <w:ind w:left="450"/>
        <w:jc w:val="center"/>
        <w:outlineLvl w:val="0"/>
        <w:rPr>
          <w:rFonts w:ascii="Times New Roman" w:hAnsi="Times New Roman" w:cs="Times New Roman"/>
          <w:sz w:val="24"/>
          <w:szCs w:val="24"/>
          <w:lang w:val="id-ID"/>
        </w:rPr>
      </w:pPr>
      <w:r w:rsidRPr="00122F81">
        <w:rPr>
          <w:rFonts w:ascii="Times New Roman" w:hAnsi="Times New Roman" w:cs="Times New Roman"/>
          <w:sz w:val="24"/>
          <w:szCs w:val="24"/>
        </w:rPr>
        <w:t>Distribusi Frekuensi Hubungan</w:t>
      </w:r>
      <w:r w:rsidRPr="00122F81">
        <w:rPr>
          <w:rFonts w:ascii="Times New Roman" w:hAnsi="Times New Roman" w:cs="Times New Roman"/>
          <w:bCs/>
          <w:color w:val="000000"/>
          <w:sz w:val="24"/>
          <w:szCs w:val="24"/>
        </w:rPr>
        <w:t xml:space="preserve"> Anemia Dengan Persalinan Lama</w:t>
      </w:r>
      <w:r w:rsidR="002C67CD">
        <w:rPr>
          <w:rFonts w:ascii="Times New Roman" w:hAnsi="Times New Roman" w:cs="Times New Roman"/>
          <w:bCs/>
          <w:color w:val="000000"/>
          <w:sz w:val="24"/>
          <w:szCs w:val="24"/>
          <w:lang w:val="id-ID"/>
        </w:rPr>
        <w:t xml:space="preserve"> Kala I</w:t>
      </w:r>
    </w:p>
    <w:p w:rsidR="00122F81" w:rsidRPr="00FD5CF3" w:rsidRDefault="00122F81" w:rsidP="00122F81">
      <w:pPr>
        <w:pStyle w:val="NoSpacing"/>
        <w:tabs>
          <w:tab w:val="left" w:pos="450"/>
          <w:tab w:val="left" w:pos="2268"/>
        </w:tabs>
        <w:ind w:left="2268" w:hanging="1134"/>
        <w:jc w:val="both"/>
        <w:rPr>
          <w:bCs/>
          <w:sz w:val="24"/>
          <w:szCs w:val="24"/>
        </w:rPr>
      </w:pPr>
    </w:p>
    <w:tbl>
      <w:tblPr>
        <w:tblW w:w="7796" w:type="dxa"/>
        <w:tblInd w:w="534" w:type="dxa"/>
        <w:tblLayout w:type="fixed"/>
        <w:tblLook w:val="04A0"/>
      </w:tblPr>
      <w:tblGrid>
        <w:gridCol w:w="2835"/>
        <w:gridCol w:w="567"/>
        <w:gridCol w:w="709"/>
        <w:gridCol w:w="568"/>
        <w:gridCol w:w="850"/>
        <w:gridCol w:w="708"/>
        <w:gridCol w:w="708"/>
        <w:gridCol w:w="851"/>
      </w:tblGrid>
      <w:tr w:rsidR="00122F81" w:rsidRPr="00FD5CF3" w:rsidTr="00C34536">
        <w:tc>
          <w:tcPr>
            <w:tcW w:w="2835" w:type="dxa"/>
            <w:vMerge w:val="restart"/>
            <w:tcBorders>
              <w:top w:val="single" w:sz="4" w:space="0" w:color="auto"/>
              <w:bottom w:val="single" w:sz="4" w:space="0" w:color="auto"/>
            </w:tcBorders>
            <w:shd w:val="clear" w:color="auto" w:fill="auto"/>
            <w:vAlign w:val="center"/>
          </w:tcPr>
          <w:p w:rsidR="00122F81" w:rsidRPr="00FD5CF3" w:rsidRDefault="00122F81" w:rsidP="00C34536">
            <w:pPr>
              <w:pStyle w:val="NoSpacing"/>
              <w:tabs>
                <w:tab w:val="left" w:pos="450"/>
                <w:tab w:val="left" w:pos="1985"/>
              </w:tabs>
              <w:rPr>
                <w:b/>
                <w:szCs w:val="24"/>
              </w:rPr>
            </w:pPr>
            <w:r w:rsidRPr="00FD5CF3">
              <w:rPr>
                <w:b/>
                <w:szCs w:val="24"/>
              </w:rPr>
              <w:t>Anemia</w:t>
            </w:r>
          </w:p>
        </w:tc>
        <w:tc>
          <w:tcPr>
            <w:tcW w:w="2694" w:type="dxa"/>
            <w:gridSpan w:val="4"/>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Persalinan Lama</w:t>
            </w:r>
          </w:p>
        </w:tc>
        <w:tc>
          <w:tcPr>
            <w:tcW w:w="1416" w:type="dxa"/>
            <w:gridSpan w:val="2"/>
            <w:vMerge w:val="restart"/>
            <w:tcBorders>
              <w:top w:val="single" w:sz="4" w:space="0" w:color="auto"/>
            </w:tcBorders>
            <w:vAlign w:val="center"/>
          </w:tcPr>
          <w:p w:rsidR="00122F81" w:rsidRPr="00FD5CF3" w:rsidRDefault="00122F81" w:rsidP="00C34536">
            <w:pPr>
              <w:pStyle w:val="NoSpacing"/>
              <w:tabs>
                <w:tab w:val="left" w:pos="1985"/>
              </w:tabs>
              <w:jc w:val="center"/>
              <w:rPr>
                <w:b/>
                <w:i/>
                <w:szCs w:val="24"/>
              </w:rPr>
            </w:pPr>
            <w:r w:rsidRPr="00FD5CF3">
              <w:rPr>
                <w:b/>
                <w:i/>
                <w:szCs w:val="24"/>
              </w:rPr>
              <w:t>Total</w:t>
            </w:r>
          </w:p>
        </w:tc>
        <w:tc>
          <w:tcPr>
            <w:tcW w:w="851" w:type="dxa"/>
            <w:vMerge w:val="restart"/>
            <w:tcBorders>
              <w:top w:val="single" w:sz="4" w:space="0" w:color="auto"/>
            </w:tcBorders>
            <w:vAlign w:val="center"/>
          </w:tcPr>
          <w:p w:rsidR="00122F81" w:rsidRPr="00FD5CF3" w:rsidRDefault="00122F81" w:rsidP="00C34536">
            <w:pPr>
              <w:pStyle w:val="NoSpacing"/>
              <w:tabs>
                <w:tab w:val="left" w:pos="450"/>
                <w:tab w:val="left" w:pos="1985"/>
              </w:tabs>
              <w:jc w:val="center"/>
              <w:rPr>
                <w:b/>
                <w:i/>
                <w:szCs w:val="24"/>
              </w:rPr>
            </w:pPr>
            <w:r w:rsidRPr="00FD5CF3">
              <w:rPr>
                <w:b/>
                <w:i/>
                <w:szCs w:val="24"/>
              </w:rPr>
              <w:t>P Value</w:t>
            </w:r>
          </w:p>
        </w:tc>
      </w:tr>
      <w:tr w:rsidR="00122F81" w:rsidRPr="00FD5CF3" w:rsidTr="00C34536">
        <w:tc>
          <w:tcPr>
            <w:tcW w:w="2835" w:type="dxa"/>
            <w:vMerge/>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rPr>
                <w:b/>
                <w:szCs w:val="24"/>
              </w:rPr>
            </w:pPr>
          </w:p>
        </w:tc>
        <w:tc>
          <w:tcPr>
            <w:tcW w:w="1276" w:type="dxa"/>
            <w:gridSpan w:val="2"/>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Lama</w:t>
            </w:r>
          </w:p>
        </w:tc>
        <w:tc>
          <w:tcPr>
            <w:tcW w:w="1418" w:type="dxa"/>
            <w:gridSpan w:val="2"/>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Normal</w:t>
            </w:r>
          </w:p>
        </w:tc>
        <w:tc>
          <w:tcPr>
            <w:tcW w:w="1416" w:type="dxa"/>
            <w:gridSpan w:val="2"/>
            <w:vMerge/>
          </w:tcPr>
          <w:p w:rsidR="00122F81" w:rsidRPr="00FD5CF3" w:rsidRDefault="00122F81" w:rsidP="00C34536">
            <w:pPr>
              <w:pStyle w:val="NoSpacing"/>
              <w:tabs>
                <w:tab w:val="left" w:pos="450"/>
                <w:tab w:val="left" w:pos="1985"/>
              </w:tabs>
              <w:jc w:val="center"/>
              <w:rPr>
                <w:b/>
                <w:szCs w:val="24"/>
              </w:rPr>
            </w:pPr>
          </w:p>
        </w:tc>
        <w:tc>
          <w:tcPr>
            <w:tcW w:w="851" w:type="dxa"/>
            <w:vMerge/>
            <w:vAlign w:val="center"/>
          </w:tcPr>
          <w:p w:rsidR="00122F81" w:rsidRPr="00FD5CF3" w:rsidRDefault="00122F81" w:rsidP="00C34536">
            <w:pPr>
              <w:pStyle w:val="NoSpacing"/>
              <w:tabs>
                <w:tab w:val="left" w:pos="450"/>
                <w:tab w:val="left" w:pos="1985"/>
              </w:tabs>
              <w:jc w:val="center"/>
              <w:rPr>
                <w:b/>
                <w:szCs w:val="24"/>
              </w:rPr>
            </w:pPr>
          </w:p>
        </w:tc>
      </w:tr>
      <w:tr w:rsidR="00122F81" w:rsidRPr="00FD5CF3" w:rsidTr="00C34536">
        <w:tc>
          <w:tcPr>
            <w:tcW w:w="2835" w:type="dxa"/>
            <w:vMerge/>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rPr>
                <w:b/>
                <w:szCs w:val="24"/>
              </w:rPr>
            </w:pPr>
          </w:p>
        </w:tc>
        <w:tc>
          <w:tcPr>
            <w:tcW w:w="567"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f</w:t>
            </w:r>
          </w:p>
        </w:tc>
        <w:tc>
          <w:tcPr>
            <w:tcW w:w="709"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w:t>
            </w:r>
          </w:p>
        </w:tc>
        <w:tc>
          <w:tcPr>
            <w:tcW w:w="568"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sidRPr="00FD5CF3">
              <w:rPr>
                <w:b/>
                <w:szCs w:val="24"/>
              </w:rPr>
              <w:t>f</w:t>
            </w:r>
          </w:p>
        </w:tc>
        <w:tc>
          <w:tcPr>
            <w:tcW w:w="850" w:type="dxa"/>
            <w:tcBorders>
              <w:bottom w:val="single" w:sz="4" w:space="0" w:color="auto"/>
            </w:tcBorders>
            <w:vAlign w:val="center"/>
          </w:tcPr>
          <w:p w:rsidR="00122F81" w:rsidRPr="00FD5CF3" w:rsidRDefault="00122F81" w:rsidP="00C34536">
            <w:pPr>
              <w:pStyle w:val="NoSpacing"/>
              <w:tabs>
                <w:tab w:val="left" w:pos="450"/>
                <w:tab w:val="left" w:pos="1985"/>
              </w:tabs>
              <w:jc w:val="center"/>
              <w:rPr>
                <w:b/>
                <w:szCs w:val="24"/>
              </w:rPr>
            </w:pPr>
            <w:r w:rsidRPr="00FD5CF3">
              <w:rPr>
                <w:b/>
                <w:szCs w:val="24"/>
              </w:rPr>
              <w:t>%</w:t>
            </w:r>
          </w:p>
        </w:tc>
        <w:tc>
          <w:tcPr>
            <w:tcW w:w="1416" w:type="dxa"/>
            <w:gridSpan w:val="2"/>
            <w:vMerge/>
            <w:tcBorders>
              <w:bottom w:val="single" w:sz="4" w:space="0" w:color="auto"/>
            </w:tcBorders>
          </w:tcPr>
          <w:p w:rsidR="00122F81" w:rsidRPr="00FD5CF3" w:rsidRDefault="00122F81" w:rsidP="00C34536">
            <w:pPr>
              <w:pStyle w:val="NoSpacing"/>
              <w:tabs>
                <w:tab w:val="left" w:pos="450"/>
                <w:tab w:val="left" w:pos="1985"/>
              </w:tabs>
              <w:jc w:val="center"/>
              <w:rPr>
                <w:b/>
                <w:szCs w:val="24"/>
              </w:rPr>
            </w:pPr>
          </w:p>
        </w:tc>
        <w:tc>
          <w:tcPr>
            <w:tcW w:w="851" w:type="dxa"/>
            <w:vMerge/>
            <w:tcBorders>
              <w:bottom w:val="single" w:sz="4" w:space="0" w:color="auto"/>
            </w:tcBorders>
            <w:vAlign w:val="center"/>
          </w:tcPr>
          <w:p w:rsidR="00122F81" w:rsidRPr="00FD5CF3" w:rsidRDefault="00122F81" w:rsidP="00C34536">
            <w:pPr>
              <w:pStyle w:val="NoSpacing"/>
              <w:tabs>
                <w:tab w:val="left" w:pos="450"/>
                <w:tab w:val="left" w:pos="1985"/>
              </w:tabs>
              <w:jc w:val="center"/>
              <w:rPr>
                <w:b/>
                <w:szCs w:val="24"/>
              </w:rPr>
            </w:pPr>
          </w:p>
        </w:tc>
      </w:tr>
      <w:tr w:rsidR="00122F81" w:rsidRPr="00FD5CF3" w:rsidTr="00C34536">
        <w:tc>
          <w:tcPr>
            <w:tcW w:w="2835" w:type="dxa"/>
            <w:tcBorders>
              <w:top w:val="single" w:sz="4" w:space="0" w:color="auto"/>
            </w:tcBorders>
            <w:shd w:val="clear" w:color="auto" w:fill="auto"/>
          </w:tcPr>
          <w:p w:rsidR="00122F81" w:rsidRPr="00FD5CF3" w:rsidRDefault="00122F81" w:rsidP="00C34536">
            <w:pPr>
              <w:pStyle w:val="NoSpacing"/>
              <w:tabs>
                <w:tab w:val="left" w:pos="450"/>
                <w:tab w:val="left" w:pos="1985"/>
              </w:tabs>
              <w:rPr>
                <w:szCs w:val="24"/>
              </w:rPr>
            </w:pPr>
            <w:r w:rsidRPr="00FD5CF3">
              <w:rPr>
                <w:szCs w:val="24"/>
              </w:rPr>
              <w:t xml:space="preserve">Anemia </w:t>
            </w:r>
          </w:p>
        </w:tc>
        <w:tc>
          <w:tcPr>
            <w:tcW w:w="567" w:type="dxa"/>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szCs w:val="24"/>
              </w:rPr>
            </w:pPr>
            <w:r>
              <w:rPr>
                <w:szCs w:val="24"/>
              </w:rPr>
              <w:t>24</w:t>
            </w:r>
          </w:p>
        </w:tc>
        <w:tc>
          <w:tcPr>
            <w:tcW w:w="709" w:type="dxa"/>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szCs w:val="24"/>
              </w:rPr>
            </w:pPr>
            <w:r>
              <w:rPr>
                <w:szCs w:val="24"/>
              </w:rPr>
              <w:t>82,8</w:t>
            </w:r>
          </w:p>
        </w:tc>
        <w:tc>
          <w:tcPr>
            <w:tcW w:w="568" w:type="dxa"/>
            <w:tcBorders>
              <w:top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szCs w:val="24"/>
              </w:rPr>
            </w:pPr>
            <w:r>
              <w:rPr>
                <w:szCs w:val="24"/>
              </w:rPr>
              <w:t>5</w:t>
            </w:r>
          </w:p>
        </w:tc>
        <w:tc>
          <w:tcPr>
            <w:tcW w:w="850" w:type="dxa"/>
            <w:tcBorders>
              <w:top w:val="single" w:sz="4" w:space="0" w:color="auto"/>
            </w:tcBorders>
            <w:vAlign w:val="center"/>
          </w:tcPr>
          <w:p w:rsidR="00122F81" w:rsidRPr="00FD5CF3" w:rsidRDefault="00122F81" w:rsidP="00C34536">
            <w:pPr>
              <w:pStyle w:val="NoSpacing"/>
              <w:tabs>
                <w:tab w:val="left" w:pos="450"/>
                <w:tab w:val="left" w:pos="1985"/>
              </w:tabs>
              <w:jc w:val="center"/>
              <w:rPr>
                <w:szCs w:val="24"/>
              </w:rPr>
            </w:pPr>
            <w:r>
              <w:rPr>
                <w:szCs w:val="24"/>
              </w:rPr>
              <w:t>17,2</w:t>
            </w:r>
          </w:p>
        </w:tc>
        <w:tc>
          <w:tcPr>
            <w:tcW w:w="708" w:type="dxa"/>
            <w:tcBorders>
              <w:top w:val="single" w:sz="4" w:space="0" w:color="auto"/>
            </w:tcBorders>
            <w:vAlign w:val="center"/>
          </w:tcPr>
          <w:p w:rsidR="00122F81" w:rsidRPr="00FD5CF3" w:rsidRDefault="00122F81" w:rsidP="00C34536">
            <w:pPr>
              <w:pStyle w:val="NoSpacing"/>
              <w:tabs>
                <w:tab w:val="left" w:pos="450"/>
                <w:tab w:val="left" w:pos="1985"/>
              </w:tabs>
              <w:jc w:val="center"/>
              <w:rPr>
                <w:szCs w:val="24"/>
              </w:rPr>
            </w:pPr>
            <w:r>
              <w:rPr>
                <w:szCs w:val="24"/>
              </w:rPr>
              <w:t>29</w:t>
            </w:r>
          </w:p>
        </w:tc>
        <w:tc>
          <w:tcPr>
            <w:tcW w:w="708" w:type="dxa"/>
            <w:tcBorders>
              <w:top w:val="single" w:sz="4" w:space="0" w:color="auto"/>
            </w:tcBorders>
          </w:tcPr>
          <w:p w:rsidR="00122F81" w:rsidRPr="00FD5CF3" w:rsidRDefault="00122F81" w:rsidP="00C34536">
            <w:pPr>
              <w:pStyle w:val="NoSpacing"/>
              <w:tabs>
                <w:tab w:val="left" w:pos="450"/>
                <w:tab w:val="left" w:pos="1985"/>
              </w:tabs>
              <w:jc w:val="center"/>
              <w:rPr>
                <w:szCs w:val="24"/>
              </w:rPr>
            </w:pPr>
            <w:r w:rsidRPr="00FD5CF3">
              <w:rPr>
                <w:szCs w:val="24"/>
              </w:rPr>
              <w:t>100</w:t>
            </w:r>
          </w:p>
        </w:tc>
        <w:tc>
          <w:tcPr>
            <w:tcW w:w="851" w:type="dxa"/>
            <w:vMerge w:val="restart"/>
            <w:tcBorders>
              <w:top w:val="single" w:sz="4" w:space="0" w:color="auto"/>
            </w:tcBorders>
            <w:vAlign w:val="center"/>
          </w:tcPr>
          <w:p w:rsidR="00122F81" w:rsidRPr="00FD5CF3" w:rsidRDefault="00122F81" w:rsidP="00C34536">
            <w:pPr>
              <w:pStyle w:val="NoSpacing"/>
              <w:tabs>
                <w:tab w:val="left" w:pos="450"/>
                <w:tab w:val="left" w:pos="1985"/>
              </w:tabs>
              <w:jc w:val="center"/>
              <w:rPr>
                <w:szCs w:val="24"/>
              </w:rPr>
            </w:pPr>
            <w:r w:rsidRPr="00FD5CF3">
              <w:rPr>
                <w:szCs w:val="24"/>
              </w:rPr>
              <w:t>0,000</w:t>
            </w:r>
          </w:p>
        </w:tc>
      </w:tr>
      <w:tr w:rsidR="00122F81" w:rsidRPr="00FD5CF3" w:rsidTr="00C34536">
        <w:trPr>
          <w:trHeight w:val="202"/>
        </w:trPr>
        <w:tc>
          <w:tcPr>
            <w:tcW w:w="2835" w:type="dxa"/>
            <w:tcBorders>
              <w:bottom w:val="single" w:sz="4" w:space="0" w:color="auto"/>
            </w:tcBorders>
            <w:shd w:val="clear" w:color="auto" w:fill="auto"/>
          </w:tcPr>
          <w:p w:rsidR="00122F81" w:rsidRPr="00FD5CF3" w:rsidRDefault="00122F81" w:rsidP="00C34536">
            <w:pPr>
              <w:pStyle w:val="NoSpacing"/>
              <w:tabs>
                <w:tab w:val="left" w:pos="450"/>
                <w:tab w:val="left" w:pos="1985"/>
              </w:tabs>
              <w:rPr>
                <w:szCs w:val="24"/>
              </w:rPr>
            </w:pPr>
            <w:r w:rsidRPr="00FD5CF3">
              <w:rPr>
                <w:szCs w:val="24"/>
              </w:rPr>
              <w:t>Tidak Anemia</w:t>
            </w:r>
          </w:p>
        </w:tc>
        <w:tc>
          <w:tcPr>
            <w:tcW w:w="567"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szCs w:val="24"/>
              </w:rPr>
            </w:pPr>
            <w:r>
              <w:rPr>
                <w:szCs w:val="24"/>
              </w:rPr>
              <w:t>1</w:t>
            </w:r>
          </w:p>
        </w:tc>
        <w:tc>
          <w:tcPr>
            <w:tcW w:w="709"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szCs w:val="24"/>
              </w:rPr>
            </w:pPr>
            <w:r>
              <w:rPr>
                <w:szCs w:val="24"/>
              </w:rPr>
              <w:t>5</w:t>
            </w:r>
          </w:p>
        </w:tc>
        <w:tc>
          <w:tcPr>
            <w:tcW w:w="568"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szCs w:val="24"/>
              </w:rPr>
            </w:pPr>
            <w:r>
              <w:rPr>
                <w:szCs w:val="24"/>
              </w:rPr>
              <w:t>19</w:t>
            </w:r>
          </w:p>
        </w:tc>
        <w:tc>
          <w:tcPr>
            <w:tcW w:w="850" w:type="dxa"/>
            <w:tcBorders>
              <w:bottom w:val="single" w:sz="4" w:space="0" w:color="auto"/>
            </w:tcBorders>
            <w:vAlign w:val="center"/>
          </w:tcPr>
          <w:p w:rsidR="00122F81" w:rsidRPr="00FD5CF3" w:rsidRDefault="00122F81" w:rsidP="00C34536">
            <w:pPr>
              <w:pStyle w:val="NoSpacing"/>
              <w:tabs>
                <w:tab w:val="left" w:pos="450"/>
                <w:tab w:val="left" w:pos="1985"/>
              </w:tabs>
              <w:jc w:val="center"/>
              <w:rPr>
                <w:szCs w:val="24"/>
              </w:rPr>
            </w:pPr>
            <w:r>
              <w:rPr>
                <w:szCs w:val="24"/>
              </w:rPr>
              <w:t>95</w:t>
            </w:r>
          </w:p>
        </w:tc>
        <w:tc>
          <w:tcPr>
            <w:tcW w:w="708" w:type="dxa"/>
            <w:tcBorders>
              <w:bottom w:val="single" w:sz="4" w:space="0" w:color="auto"/>
            </w:tcBorders>
            <w:vAlign w:val="center"/>
          </w:tcPr>
          <w:p w:rsidR="00122F81" w:rsidRPr="00FD5CF3" w:rsidRDefault="00122F81" w:rsidP="00C34536">
            <w:pPr>
              <w:pStyle w:val="NoSpacing"/>
              <w:tabs>
                <w:tab w:val="left" w:pos="450"/>
                <w:tab w:val="left" w:pos="1985"/>
              </w:tabs>
              <w:jc w:val="center"/>
              <w:rPr>
                <w:szCs w:val="24"/>
              </w:rPr>
            </w:pPr>
            <w:r>
              <w:rPr>
                <w:szCs w:val="24"/>
              </w:rPr>
              <w:t>20</w:t>
            </w:r>
          </w:p>
        </w:tc>
        <w:tc>
          <w:tcPr>
            <w:tcW w:w="708" w:type="dxa"/>
            <w:tcBorders>
              <w:bottom w:val="single" w:sz="4" w:space="0" w:color="auto"/>
            </w:tcBorders>
          </w:tcPr>
          <w:p w:rsidR="00122F81" w:rsidRPr="00FD5CF3" w:rsidRDefault="00122F81" w:rsidP="00C34536">
            <w:pPr>
              <w:pStyle w:val="NoSpacing"/>
              <w:tabs>
                <w:tab w:val="left" w:pos="450"/>
                <w:tab w:val="left" w:pos="1985"/>
              </w:tabs>
              <w:jc w:val="center"/>
              <w:rPr>
                <w:szCs w:val="24"/>
              </w:rPr>
            </w:pPr>
            <w:r w:rsidRPr="00FD5CF3">
              <w:rPr>
                <w:szCs w:val="24"/>
              </w:rPr>
              <w:t>100</w:t>
            </w:r>
          </w:p>
        </w:tc>
        <w:tc>
          <w:tcPr>
            <w:tcW w:w="851" w:type="dxa"/>
            <w:vMerge/>
          </w:tcPr>
          <w:p w:rsidR="00122F81" w:rsidRPr="00FD5CF3" w:rsidRDefault="00122F81" w:rsidP="00C34536">
            <w:pPr>
              <w:pStyle w:val="NoSpacing"/>
              <w:tabs>
                <w:tab w:val="left" w:pos="450"/>
                <w:tab w:val="left" w:pos="1985"/>
              </w:tabs>
              <w:jc w:val="center"/>
              <w:rPr>
                <w:szCs w:val="24"/>
              </w:rPr>
            </w:pPr>
          </w:p>
        </w:tc>
      </w:tr>
      <w:tr w:rsidR="00122F81" w:rsidRPr="00FD5CF3" w:rsidTr="00C34536">
        <w:trPr>
          <w:trHeight w:val="202"/>
        </w:trPr>
        <w:tc>
          <w:tcPr>
            <w:tcW w:w="2835" w:type="dxa"/>
            <w:tcBorders>
              <w:bottom w:val="single" w:sz="4" w:space="0" w:color="auto"/>
            </w:tcBorders>
            <w:shd w:val="clear" w:color="auto" w:fill="auto"/>
          </w:tcPr>
          <w:p w:rsidR="00122F81" w:rsidRPr="00FD5CF3" w:rsidRDefault="00122F81" w:rsidP="00C34536">
            <w:pPr>
              <w:pStyle w:val="NoSpacing"/>
              <w:tabs>
                <w:tab w:val="left" w:pos="450"/>
                <w:tab w:val="left" w:pos="1985"/>
              </w:tabs>
              <w:rPr>
                <w:b/>
                <w:szCs w:val="24"/>
              </w:rPr>
            </w:pPr>
            <w:r w:rsidRPr="00FD5CF3">
              <w:rPr>
                <w:b/>
                <w:szCs w:val="24"/>
              </w:rPr>
              <w:t>Jumlah</w:t>
            </w:r>
          </w:p>
        </w:tc>
        <w:tc>
          <w:tcPr>
            <w:tcW w:w="567"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Pr>
                <w:b/>
                <w:szCs w:val="24"/>
              </w:rPr>
              <w:t>25</w:t>
            </w:r>
          </w:p>
        </w:tc>
        <w:tc>
          <w:tcPr>
            <w:tcW w:w="709"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Pr>
                <w:b/>
                <w:szCs w:val="24"/>
              </w:rPr>
              <w:t>51</w:t>
            </w:r>
          </w:p>
        </w:tc>
        <w:tc>
          <w:tcPr>
            <w:tcW w:w="568" w:type="dxa"/>
            <w:tcBorders>
              <w:bottom w:val="single" w:sz="4" w:space="0" w:color="auto"/>
            </w:tcBorders>
            <w:shd w:val="clear" w:color="auto" w:fill="auto"/>
            <w:vAlign w:val="center"/>
          </w:tcPr>
          <w:p w:rsidR="00122F81" w:rsidRPr="00FD5CF3" w:rsidRDefault="00122F81" w:rsidP="00C34536">
            <w:pPr>
              <w:pStyle w:val="NoSpacing"/>
              <w:tabs>
                <w:tab w:val="left" w:pos="450"/>
                <w:tab w:val="left" w:pos="1985"/>
              </w:tabs>
              <w:jc w:val="center"/>
              <w:rPr>
                <w:b/>
                <w:szCs w:val="24"/>
              </w:rPr>
            </w:pPr>
            <w:r>
              <w:rPr>
                <w:b/>
                <w:szCs w:val="24"/>
              </w:rPr>
              <w:t>24</w:t>
            </w:r>
          </w:p>
        </w:tc>
        <w:tc>
          <w:tcPr>
            <w:tcW w:w="850" w:type="dxa"/>
            <w:tcBorders>
              <w:bottom w:val="single" w:sz="4" w:space="0" w:color="auto"/>
            </w:tcBorders>
            <w:vAlign w:val="center"/>
          </w:tcPr>
          <w:p w:rsidR="00122F81" w:rsidRPr="00FD5CF3" w:rsidRDefault="00122F81" w:rsidP="00C34536">
            <w:pPr>
              <w:pStyle w:val="NoSpacing"/>
              <w:tabs>
                <w:tab w:val="left" w:pos="450"/>
                <w:tab w:val="left" w:pos="1985"/>
              </w:tabs>
              <w:jc w:val="center"/>
              <w:rPr>
                <w:b/>
                <w:szCs w:val="24"/>
              </w:rPr>
            </w:pPr>
            <w:r>
              <w:rPr>
                <w:b/>
                <w:szCs w:val="24"/>
              </w:rPr>
              <w:t>49</w:t>
            </w:r>
          </w:p>
        </w:tc>
        <w:tc>
          <w:tcPr>
            <w:tcW w:w="708" w:type="dxa"/>
            <w:tcBorders>
              <w:bottom w:val="single" w:sz="4" w:space="0" w:color="auto"/>
            </w:tcBorders>
          </w:tcPr>
          <w:p w:rsidR="00122F81" w:rsidRPr="00FD5CF3" w:rsidRDefault="00122F81" w:rsidP="00C34536">
            <w:pPr>
              <w:pStyle w:val="NoSpacing"/>
              <w:tabs>
                <w:tab w:val="left" w:pos="450"/>
                <w:tab w:val="left" w:pos="1985"/>
              </w:tabs>
              <w:jc w:val="center"/>
              <w:rPr>
                <w:b/>
                <w:szCs w:val="24"/>
              </w:rPr>
            </w:pPr>
            <w:r>
              <w:rPr>
                <w:b/>
                <w:szCs w:val="24"/>
              </w:rPr>
              <w:t>49</w:t>
            </w:r>
          </w:p>
        </w:tc>
        <w:tc>
          <w:tcPr>
            <w:tcW w:w="708" w:type="dxa"/>
            <w:tcBorders>
              <w:bottom w:val="single" w:sz="4" w:space="0" w:color="auto"/>
            </w:tcBorders>
          </w:tcPr>
          <w:p w:rsidR="00122F81" w:rsidRPr="00FD5CF3" w:rsidRDefault="00122F81" w:rsidP="00C34536">
            <w:pPr>
              <w:pStyle w:val="NoSpacing"/>
              <w:tabs>
                <w:tab w:val="left" w:pos="450"/>
                <w:tab w:val="left" w:pos="1985"/>
              </w:tabs>
              <w:rPr>
                <w:b/>
                <w:szCs w:val="24"/>
              </w:rPr>
            </w:pPr>
            <w:r w:rsidRPr="00FD5CF3">
              <w:rPr>
                <w:b/>
                <w:szCs w:val="24"/>
              </w:rPr>
              <w:t>100</w:t>
            </w:r>
          </w:p>
        </w:tc>
        <w:tc>
          <w:tcPr>
            <w:tcW w:w="851" w:type="dxa"/>
            <w:vMerge/>
            <w:tcBorders>
              <w:bottom w:val="single" w:sz="4" w:space="0" w:color="auto"/>
            </w:tcBorders>
          </w:tcPr>
          <w:p w:rsidR="00122F81" w:rsidRPr="00FD5CF3" w:rsidRDefault="00122F81" w:rsidP="00C34536">
            <w:pPr>
              <w:pStyle w:val="NoSpacing"/>
              <w:tabs>
                <w:tab w:val="left" w:pos="450"/>
                <w:tab w:val="left" w:pos="1985"/>
              </w:tabs>
              <w:jc w:val="center"/>
              <w:rPr>
                <w:szCs w:val="24"/>
              </w:rPr>
            </w:pPr>
          </w:p>
        </w:tc>
      </w:tr>
    </w:tbl>
    <w:p w:rsidR="00122F81" w:rsidRDefault="00122F81" w:rsidP="00122F81">
      <w:pPr>
        <w:pStyle w:val="NoSpacing"/>
        <w:tabs>
          <w:tab w:val="left" w:pos="450"/>
          <w:tab w:val="left" w:pos="1985"/>
        </w:tabs>
        <w:ind w:left="630"/>
        <w:jc w:val="both"/>
        <w:rPr>
          <w:sz w:val="24"/>
          <w:szCs w:val="24"/>
        </w:rPr>
        <w:sectPr w:rsidR="00122F81" w:rsidSect="00122F81">
          <w:type w:val="continuous"/>
          <w:pgSz w:w="11906" w:h="16838" w:code="9"/>
          <w:pgMar w:top="1701" w:right="1701" w:bottom="1701" w:left="1701" w:header="720" w:footer="720" w:gutter="0"/>
          <w:pgNumType w:start="1"/>
          <w:cols w:space="720"/>
          <w:docGrid w:linePitch="360"/>
        </w:sectPr>
      </w:pPr>
    </w:p>
    <w:p w:rsidR="00122F81" w:rsidRPr="00FD5CF3" w:rsidRDefault="00122F81" w:rsidP="00122F81">
      <w:pPr>
        <w:pStyle w:val="NoSpacing"/>
        <w:tabs>
          <w:tab w:val="left" w:pos="450"/>
          <w:tab w:val="left" w:pos="1985"/>
        </w:tabs>
        <w:ind w:left="630"/>
        <w:jc w:val="both"/>
        <w:rPr>
          <w:sz w:val="24"/>
          <w:szCs w:val="24"/>
        </w:rPr>
      </w:pPr>
      <w:r>
        <w:rPr>
          <w:sz w:val="24"/>
          <w:szCs w:val="24"/>
        </w:rPr>
        <w:lastRenderedPageBreak/>
        <w:t>Berdasarkan tabel 5</w:t>
      </w:r>
      <w:r w:rsidRPr="00FD5CF3">
        <w:rPr>
          <w:sz w:val="24"/>
          <w:szCs w:val="24"/>
        </w:rPr>
        <w:t xml:space="preserve"> diatas diperoleh hasil </w:t>
      </w:r>
      <w:r>
        <w:rPr>
          <w:sz w:val="24"/>
          <w:szCs w:val="24"/>
        </w:rPr>
        <w:t>dari 25</w:t>
      </w:r>
      <w:r w:rsidRPr="00FD5CF3">
        <w:rPr>
          <w:sz w:val="24"/>
          <w:szCs w:val="24"/>
        </w:rPr>
        <w:t xml:space="preserve"> responden yang mengalami persalinan lama sebagian besar berasal dari ibu yang yang mengalami anemia </w:t>
      </w:r>
      <w:r>
        <w:rPr>
          <w:sz w:val="24"/>
          <w:szCs w:val="24"/>
        </w:rPr>
        <w:t>sebanyak 24 responden (82,8%), sedangkan dari 24</w:t>
      </w:r>
      <w:r w:rsidRPr="00FD5CF3">
        <w:rPr>
          <w:sz w:val="24"/>
          <w:szCs w:val="24"/>
        </w:rPr>
        <w:t xml:space="preserve"> responden dengan persalinan normal semua berasal dari ibu yang ti</w:t>
      </w:r>
      <w:r>
        <w:rPr>
          <w:sz w:val="24"/>
          <w:szCs w:val="24"/>
        </w:rPr>
        <w:t>dak mengalami anemia sebanyak 19 responden (95</w:t>
      </w:r>
      <w:r w:rsidRPr="00FD5CF3">
        <w:rPr>
          <w:sz w:val="24"/>
          <w:szCs w:val="24"/>
        </w:rPr>
        <w:t xml:space="preserve">%). Dengan demikian persalinan lama cenderung terjadi pada ibu yang mengalami anemia. Hasil uji analisis data dengan uji </w:t>
      </w:r>
      <w:r w:rsidRPr="00FD5CF3">
        <w:rPr>
          <w:i/>
          <w:sz w:val="24"/>
          <w:szCs w:val="24"/>
        </w:rPr>
        <w:t xml:space="preserve">Chi Square </w:t>
      </w:r>
      <w:r w:rsidRPr="00FD5CF3">
        <w:rPr>
          <w:sz w:val="24"/>
          <w:szCs w:val="24"/>
        </w:rPr>
        <w:t xml:space="preserve">dengan hasil </w:t>
      </w:r>
      <w:r w:rsidRPr="00FD5CF3">
        <w:rPr>
          <w:i/>
          <w:sz w:val="24"/>
          <w:szCs w:val="24"/>
        </w:rPr>
        <w:t xml:space="preserve">p value </w:t>
      </w:r>
      <w:r w:rsidRPr="00FD5CF3">
        <w:rPr>
          <w:sz w:val="24"/>
          <w:szCs w:val="24"/>
        </w:rPr>
        <w:t xml:space="preserve">adalah 0,000 (p &gt; 0,05) yang artinya ada hubungan </w:t>
      </w:r>
      <w:r w:rsidR="002C67CD">
        <w:rPr>
          <w:bCs/>
          <w:sz w:val="24"/>
          <w:szCs w:val="24"/>
        </w:rPr>
        <w:t xml:space="preserve">anemia dengan </w:t>
      </w:r>
      <w:r w:rsidRPr="00FD5CF3">
        <w:rPr>
          <w:bCs/>
          <w:sz w:val="24"/>
          <w:szCs w:val="24"/>
        </w:rPr>
        <w:t>persalinan lama</w:t>
      </w:r>
      <w:r w:rsidR="002C67CD">
        <w:rPr>
          <w:bCs/>
          <w:sz w:val="24"/>
          <w:szCs w:val="24"/>
          <w:lang w:val="id-ID"/>
        </w:rPr>
        <w:t xml:space="preserve"> Kala I</w:t>
      </w:r>
      <w:r w:rsidRPr="00FD5CF3">
        <w:rPr>
          <w:sz w:val="24"/>
          <w:szCs w:val="24"/>
        </w:rPr>
        <w:t>.</w:t>
      </w:r>
    </w:p>
    <w:p w:rsidR="00122F81" w:rsidRDefault="00122F81" w:rsidP="00696550">
      <w:pPr>
        <w:spacing w:after="0" w:line="240" w:lineRule="auto"/>
        <w:contextualSpacing/>
        <w:jc w:val="both"/>
        <w:rPr>
          <w:rFonts w:ascii="Times New Roman" w:eastAsiaTheme="majorEastAsia" w:hAnsi="Times New Roman" w:cstheme="majorBidi"/>
          <w:b/>
          <w:color w:val="000000" w:themeColor="text1"/>
          <w:sz w:val="24"/>
          <w:szCs w:val="26"/>
        </w:rPr>
      </w:pPr>
    </w:p>
    <w:p w:rsidR="00696550" w:rsidRDefault="00696550" w:rsidP="00696550">
      <w:pPr>
        <w:spacing w:after="0" w:line="240" w:lineRule="auto"/>
        <w:contextualSpacing/>
        <w:jc w:val="both"/>
        <w:rPr>
          <w:rFonts w:ascii="Times New Roman" w:eastAsiaTheme="majorEastAsia" w:hAnsi="Times New Roman" w:cstheme="majorBidi"/>
          <w:b/>
          <w:color w:val="000000" w:themeColor="text1"/>
          <w:sz w:val="24"/>
          <w:szCs w:val="26"/>
          <w:lang w:val="id-ID"/>
        </w:rPr>
      </w:pPr>
      <w:r>
        <w:rPr>
          <w:rFonts w:ascii="Times New Roman" w:eastAsiaTheme="majorEastAsia" w:hAnsi="Times New Roman" w:cstheme="majorBidi"/>
          <w:b/>
          <w:color w:val="000000" w:themeColor="text1"/>
          <w:sz w:val="24"/>
          <w:szCs w:val="26"/>
          <w:lang w:val="id-ID"/>
        </w:rPr>
        <w:t>PEMBAHASAN</w:t>
      </w:r>
    </w:p>
    <w:p w:rsidR="00696550" w:rsidRDefault="00696550" w:rsidP="00696550">
      <w:pPr>
        <w:spacing w:after="0" w:line="240" w:lineRule="auto"/>
        <w:contextualSpacing/>
        <w:jc w:val="both"/>
        <w:rPr>
          <w:rFonts w:ascii="Times New Roman" w:eastAsiaTheme="majorEastAsia" w:hAnsi="Times New Roman" w:cstheme="majorBidi"/>
          <w:b/>
          <w:color w:val="000000" w:themeColor="text1"/>
          <w:sz w:val="24"/>
          <w:szCs w:val="26"/>
          <w:lang w:val="id-ID"/>
        </w:rPr>
      </w:pPr>
    </w:p>
    <w:p w:rsidR="00122F81" w:rsidRPr="00122F81" w:rsidRDefault="00122F81" w:rsidP="00122F81">
      <w:pPr>
        <w:pStyle w:val="NoSpacing"/>
        <w:numPr>
          <w:ilvl w:val="0"/>
          <w:numId w:val="5"/>
        </w:numPr>
        <w:tabs>
          <w:tab w:val="left" w:pos="450"/>
        </w:tabs>
        <w:ind w:left="426" w:hanging="425"/>
        <w:jc w:val="both"/>
        <w:rPr>
          <w:sz w:val="24"/>
          <w:szCs w:val="24"/>
          <w:lang w:val="id-ID"/>
        </w:rPr>
      </w:pPr>
      <w:r w:rsidRPr="00122F81">
        <w:rPr>
          <w:sz w:val="24"/>
          <w:szCs w:val="24"/>
        </w:rPr>
        <w:t>KEK</w:t>
      </w:r>
    </w:p>
    <w:p w:rsidR="00122F81" w:rsidRDefault="00122F81" w:rsidP="00122F81">
      <w:pPr>
        <w:pStyle w:val="NoSpacing"/>
        <w:tabs>
          <w:tab w:val="left" w:pos="450"/>
        </w:tabs>
        <w:ind w:left="426" w:firstLine="564"/>
        <w:jc w:val="both"/>
        <w:rPr>
          <w:sz w:val="24"/>
          <w:szCs w:val="24"/>
        </w:rPr>
      </w:pPr>
      <w:r w:rsidRPr="00122F81">
        <w:rPr>
          <w:sz w:val="24"/>
          <w:szCs w:val="24"/>
        </w:rPr>
        <w:t>Berdasarkan hasil sebagian besar ibu bersalin mengalami KEK yaitu sebanyak 26 responden (53,1%) dan tidak mengalami KEK sebanyak 23 responden (46,9%)</w:t>
      </w:r>
      <w:r w:rsidRPr="00122F81">
        <w:rPr>
          <w:rStyle w:val="post-content"/>
          <w:sz w:val="24"/>
          <w:szCs w:val="24"/>
        </w:rPr>
        <w:t xml:space="preserve">. </w:t>
      </w:r>
      <w:r w:rsidRPr="00122F81">
        <w:rPr>
          <w:sz w:val="24"/>
          <w:szCs w:val="24"/>
        </w:rPr>
        <w:t>Kurang Energi Kronis (KEK) selama masa kehamilan juga dapat mengakibatkan persalinan lama, karena menurut Sandjaja (2009) KEK dapat menyebabkan ibu mengalami persalinan lama, dan menurut Simbolon (2018) menunjukkan bahwa ibu hamil dengan KEK dapat menyebabkan persalinan sulit dan lama.  Hasil penelitian ini sama dengan penelitian yang pernah dilakukan oleh Ariestiani (2020) yang melakukan penelitian di Puskesmas Bayan Kabupaten Purworejo yang juga menunjukkan sebagian besar responden mengalami KEK.</w:t>
      </w:r>
    </w:p>
    <w:p w:rsidR="00122F81" w:rsidRDefault="00122F81" w:rsidP="00122F81">
      <w:pPr>
        <w:pStyle w:val="NoSpacing"/>
        <w:tabs>
          <w:tab w:val="left" w:pos="450"/>
        </w:tabs>
        <w:ind w:left="426" w:firstLine="564"/>
        <w:jc w:val="both"/>
        <w:rPr>
          <w:sz w:val="24"/>
          <w:szCs w:val="24"/>
        </w:rPr>
      </w:pPr>
    </w:p>
    <w:p w:rsidR="00122F81" w:rsidRDefault="00122F81" w:rsidP="00122F81">
      <w:pPr>
        <w:pStyle w:val="NoSpacing"/>
        <w:tabs>
          <w:tab w:val="left" w:pos="450"/>
        </w:tabs>
        <w:ind w:left="426" w:firstLine="564"/>
        <w:jc w:val="both"/>
        <w:rPr>
          <w:sz w:val="24"/>
          <w:szCs w:val="24"/>
        </w:rPr>
      </w:pPr>
    </w:p>
    <w:p w:rsidR="00122F81" w:rsidRDefault="00122F81" w:rsidP="00122F81">
      <w:pPr>
        <w:pStyle w:val="NoSpacing"/>
        <w:tabs>
          <w:tab w:val="left" w:pos="450"/>
        </w:tabs>
        <w:ind w:left="426" w:firstLine="564"/>
        <w:jc w:val="both"/>
        <w:rPr>
          <w:sz w:val="24"/>
          <w:szCs w:val="24"/>
        </w:rPr>
      </w:pPr>
    </w:p>
    <w:p w:rsidR="00122F81" w:rsidRPr="00122F81" w:rsidRDefault="00122F81" w:rsidP="00122F81">
      <w:pPr>
        <w:pStyle w:val="NoSpacing"/>
        <w:numPr>
          <w:ilvl w:val="0"/>
          <w:numId w:val="5"/>
        </w:numPr>
        <w:tabs>
          <w:tab w:val="left" w:pos="450"/>
        </w:tabs>
        <w:ind w:left="426" w:hanging="425"/>
        <w:jc w:val="both"/>
        <w:rPr>
          <w:sz w:val="24"/>
          <w:szCs w:val="24"/>
          <w:lang w:val="id-ID"/>
        </w:rPr>
      </w:pPr>
      <w:r w:rsidRPr="00FD5CF3">
        <w:rPr>
          <w:sz w:val="24"/>
          <w:szCs w:val="24"/>
        </w:rPr>
        <w:lastRenderedPageBreak/>
        <w:t>Anemia</w:t>
      </w:r>
    </w:p>
    <w:p w:rsidR="00122F81" w:rsidRDefault="00122F81" w:rsidP="00122F81">
      <w:pPr>
        <w:pStyle w:val="NoSpacing"/>
        <w:tabs>
          <w:tab w:val="left" w:pos="450"/>
        </w:tabs>
        <w:ind w:left="426" w:firstLine="654"/>
        <w:jc w:val="both"/>
        <w:rPr>
          <w:sz w:val="24"/>
          <w:szCs w:val="24"/>
        </w:rPr>
      </w:pPr>
      <w:r w:rsidRPr="00122F81">
        <w:rPr>
          <w:sz w:val="24"/>
          <w:szCs w:val="24"/>
        </w:rPr>
        <w:t>Berdasarkan hasil sebagian besar ibu bersalin mengalami anemia yaitu sebanyak 29 responden (59,2%) dan tidak mengalami anemia sebanyak 20 responden (40,8%)</w:t>
      </w:r>
      <w:r w:rsidRPr="00122F81">
        <w:rPr>
          <w:rStyle w:val="post-content"/>
          <w:sz w:val="24"/>
          <w:szCs w:val="24"/>
        </w:rPr>
        <w:t xml:space="preserve">. </w:t>
      </w:r>
      <w:r w:rsidRPr="00122F81">
        <w:rPr>
          <w:sz w:val="24"/>
          <w:szCs w:val="24"/>
        </w:rPr>
        <w:t>Rendahnya kadar hemoglobin pada ibu hamil maupun bersalin akan menyebabkan kurangnya oksigen yang ditransfer ke uterus. Kurangnya oksigen yang ada dalam otot-otot myometrium akan menyebabkan kontraksi uterus tidak adekuat sehingga menimbulkan atonia uteri dan timbullah perdarahan post partum (Hidayah, 2012).</w:t>
      </w:r>
    </w:p>
    <w:p w:rsidR="00122F81" w:rsidRDefault="00122F81" w:rsidP="00122F81">
      <w:pPr>
        <w:pStyle w:val="NoSpacing"/>
        <w:tabs>
          <w:tab w:val="left" w:pos="450"/>
        </w:tabs>
        <w:ind w:left="426" w:firstLine="654"/>
        <w:jc w:val="both"/>
        <w:rPr>
          <w:sz w:val="24"/>
          <w:szCs w:val="24"/>
        </w:rPr>
      </w:pPr>
      <w:r w:rsidRPr="00305A03">
        <w:rPr>
          <w:rStyle w:val="post-content"/>
          <w:sz w:val="24"/>
          <w:szCs w:val="24"/>
        </w:rPr>
        <w:t>Hal ini menunjukkan bahwa anemia banyak terjadi pada responden yang mengalami persalinan lama.</w:t>
      </w:r>
      <w:r w:rsidRPr="00305A03">
        <w:rPr>
          <w:sz w:val="24"/>
          <w:szCs w:val="24"/>
        </w:rPr>
        <w:t>Anemia merupakan salah satu penyebab terjadinya persalinan lama.Bahaya anemia pada saat persalinan dapat terjadi gangguan his, kala I lama, partus terlantar, kala II lama, kala uri dapat diikuti retensio plasenta, dan perdarahan postpartum karena atonia uteri (Manuaba, 2012).  Penyebab dari anemia pada saat persalinan diantaranya adalah anemia sejak dalam kehamilan, yang menurut Fadlun dan Feryanto (2012) anemia disebabkan karena kekurangan zat besi dalam tubuh, dan dampak dari anemia selama masa kehamilan  dapat menyebabkan persalinan lama karena kurang daya dorong rahim.</w:t>
      </w:r>
    </w:p>
    <w:p w:rsidR="00122F81" w:rsidRDefault="00122F81" w:rsidP="00122F81">
      <w:pPr>
        <w:pStyle w:val="NoSpacing"/>
        <w:tabs>
          <w:tab w:val="left" w:pos="450"/>
        </w:tabs>
        <w:ind w:left="426" w:firstLine="654"/>
        <w:jc w:val="both"/>
        <w:rPr>
          <w:sz w:val="24"/>
          <w:szCs w:val="24"/>
        </w:rPr>
      </w:pPr>
      <w:r>
        <w:rPr>
          <w:sz w:val="24"/>
          <w:szCs w:val="24"/>
        </w:rPr>
        <w:t xml:space="preserve">Hasil </w:t>
      </w:r>
      <w:r w:rsidRPr="005358F4">
        <w:rPr>
          <w:sz w:val="24"/>
          <w:szCs w:val="24"/>
        </w:rPr>
        <w:t>penelitian ini sama dengan hasil penelitian Latifah (2020) dalam penelitiannya tentang hubungan Paritas dan Status Gizi dengan Anemia Ibu Hamil Trimester I</w:t>
      </w:r>
      <w:r>
        <w:rPr>
          <w:sz w:val="24"/>
          <w:szCs w:val="24"/>
        </w:rPr>
        <w:t xml:space="preserve"> di Puskesmas Kedu yang juga menunjukkan banyak ibu mengalami anemia selama masa </w:t>
      </w:r>
      <w:r>
        <w:rPr>
          <w:sz w:val="24"/>
          <w:szCs w:val="24"/>
        </w:rPr>
        <w:lastRenderedPageBreak/>
        <w:t>kehamilan dan dapat berdampak pada masalah persalinan, salah satunya adalah persalinan lama.</w:t>
      </w:r>
    </w:p>
    <w:p w:rsidR="00122F81" w:rsidRDefault="00122F81" w:rsidP="00122F81">
      <w:pPr>
        <w:pStyle w:val="NoSpacing"/>
        <w:tabs>
          <w:tab w:val="left" w:pos="450"/>
        </w:tabs>
        <w:jc w:val="both"/>
        <w:rPr>
          <w:sz w:val="24"/>
          <w:szCs w:val="24"/>
        </w:rPr>
      </w:pPr>
    </w:p>
    <w:p w:rsidR="00122F81" w:rsidRPr="00122F81" w:rsidRDefault="00122F81" w:rsidP="00122F81">
      <w:pPr>
        <w:pStyle w:val="NoSpacing"/>
        <w:numPr>
          <w:ilvl w:val="0"/>
          <w:numId w:val="5"/>
        </w:numPr>
        <w:tabs>
          <w:tab w:val="left" w:pos="450"/>
        </w:tabs>
        <w:ind w:left="426" w:hanging="425"/>
        <w:jc w:val="both"/>
        <w:rPr>
          <w:sz w:val="24"/>
          <w:szCs w:val="24"/>
          <w:lang w:val="id-ID"/>
        </w:rPr>
      </w:pPr>
      <w:r>
        <w:rPr>
          <w:sz w:val="24"/>
          <w:szCs w:val="24"/>
        </w:rPr>
        <w:t>Lama Persalinan</w:t>
      </w:r>
    </w:p>
    <w:p w:rsidR="00122F81" w:rsidRDefault="00122F81" w:rsidP="00122F81">
      <w:pPr>
        <w:pStyle w:val="NoSpacing"/>
        <w:tabs>
          <w:tab w:val="left" w:pos="450"/>
        </w:tabs>
        <w:ind w:left="426" w:firstLine="564"/>
        <w:jc w:val="both"/>
        <w:rPr>
          <w:sz w:val="24"/>
          <w:szCs w:val="24"/>
        </w:rPr>
      </w:pPr>
      <w:r w:rsidRPr="00122F81">
        <w:rPr>
          <w:sz w:val="24"/>
          <w:szCs w:val="24"/>
        </w:rPr>
        <w:t>Berdasarkan hasil penelitian menunjukkan bahwa sebagian besar ibu bersalin mengalami persalinan lama yaitu sebanyak 25 responden (51%) dan persalinan normal sebanyak 24 responden (49%), artinya masih banyak ibu yang mengalami persalinan lama, dimana lama persalinan merupakan waktu persalinan yang memanjang karena kemajuan persalinan yang terhambat (Oxorn, 2010). Beberapa faktor penyebab terjadinya persalinan lama menurut Wiknjosastro (2018) adalah usia, paritas, ketuban pecah dini, his yang tidak adekuat, serta masalah gizi ibu saat bersalin seperti KEK dan anemia.</w:t>
      </w:r>
    </w:p>
    <w:p w:rsidR="00122F81" w:rsidRDefault="00122F81" w:rsidP="00122F81">
      <w:pPr>
        <w:pStyle w:val="NoSpacing"/>
        <w:tabs>
          <w:tab w:val="left" w:pos="450"/>
        </w:tabs>
        <w:ind w:left="426" w:firstLine="564"/>
        <w:jc w:val="both"/>
        <w:rPr>
          <w:sz w:val="24"/>
          <w:szCs w:val="24"/>
        </w:rPr>
      </w:pPr>
      <w:r>
        <w:rPr>
          <w:sz w:val="24"/>
          <w:szCs w:val="24"/>
        </w:rPr>
        <w:t xml:space="preserve">Hasil </w:t>
      </w:r>
      <w:r w:rsidRPr="008E310A">
        <w:rPr>
          <w:sz w:val="24"/>
          <w:szCs w:val="24"/>
        </w:rPr>
        <w:t xml:space="preserve">penelitian ini sama dengan penelitian Kumalasari (2016) yang juga menunjukkan </w:t>
      </w:r>
      <w:r w:rsidRPr="008E310A">
        <w:rPr>
          <w:sz w:val="24"/>
          <w:szCs w:val="24"/>
          <w:shd w:val="clear" w:color="auto" w:fill="FFFFFF"/>
        </w:rPr>
        <w:t>sebagian besar responden mengalami persalinan kala I memanj</w:t>
      </w:r>
      <w:r>
        <w:rPr>
          <w:sz w:val="24"/>
          <w:szCs w:val="24"/>
          <w:shd w:val="clear" w:color="auto" w:fill="FFFFFF"/>
        </w:rPr>
        <w:t>ang, sehingga dapat disimpulkan persalinan lama masih banyak terjadi pada ibu bersalin dengan beberapa faktor penyebab.</w:t>
      </w:r>
    </w:p>
    <w:p w:rsidR="00122F81" w:rsidRDefault="00122F81" w:rsidP="00122F81">
      <w:pPr>
        <w:pStyle w:val="NoSpacing"/>
        <w:tabs>
          <w:tab w:val="left" w:pos="450"/>
        </w:tabs>
        <w:ind w:left="426"/>
        <w:jc w:val="both"/>
        <w:rPr>
          <w:sz w:val="24"/>
          <w:szCs w:val="24"/>
        </w:rPr>
      </w:pPr>
    </w:p>
    <w:p w:rsidR="00122F81" w:rsidRPr="00122F81" w:rsidRDefault="00122F81" w:rsidP="00122F81">
      <w:pPr>
        <w:pStyle w:val="NoSpacing"/>
        <w:numPr>
          <w:ilvl w:val="0"/>
          <w:numId w:val="5"/>
        </w:numPr>
        <w:tabs>
          <w:tab w:val="left" w:pos="450"/>
        </w:tabs>
        <w:ind w:left="426" w:hanging="425"/>
        <w:jc w:val="both"/>
        <w:rPr>
          <w:sz w:val="24"/>
          <w:szCs w:val="24"/>
          <w:lang w:val="id-ID"/>
        </w:rPr>
      </w:pPr>
      <w:r w:rsidRPr="00FD5CF3">
        <w:rPr>
          <w:sz w:val="24"/>
          <w:szCs w:val="24"/>
        </w:rPr>
        <w:t xml:space="preserve">Hubungan </w:t>
      </w:r>
      <w:r w:rsidRPr="00122F81">
        <w:rPr>
          <w:sz w:val="24"/>
          <w:szCs w:val="24"/>
        </w:rPr>
        <w:t>KEK Ibu Hamil</w:t>
      </w:r>
      <w:r w:rsidR="002C67CD">
        <w:rPr>
          <w:bCs/>
          <w:sz w:val="24"/>
          <w:szCs w:val="24"/>
        </w:rPr>
        <w:t xml:space="preserve"> Dengan </w:t>
      </w:r>
      <w:r w:rsidRPr="00FD5CF3">
        <w:rPr>
          <w:bCs/>
          <w:sz w:val="24"/>
          <w:szCs w:val="24"/>
        </w:rPr>
        <w:t>Persalinan Lama</w:t>
      </w:r>
      <w:r w:rsidR="002C67CD">
        <w:rPr>
          <w:bCs/>
          <w:sz w:val="24"/>
          <w:szCs w:val="24"/>
          <w:lang w:val="id-ID"/>
        </w:rPr>
        <w:t xml:space="preserve"> Kala I</w:t>
      </w:r>
    </w:p>
    <w:p w:rsidR="00122F81" w:rsidRDefault="00122F81" w:rsidP="00122F81">
      <w:pPr>
        <w:pStyle w:val="NoSpacing"/>
        <w:tabs>
          <w:tab w:val="left" w:pos="450"/>
        </w:tabs>
        <w:ind w:left="426" w:firstLine="564"/>
        <w:jc w:val="both"/>
        <w:rPr>
          <w:sz w:val="24"/>
          <w:szCs w:val="24"/>
        </w:rPr>
      </w:pPr>
      <w:r w:rsidRPr="00122F81">
        <w:rPr>
          <w:sz w:val="24"/>
          <w:szCs w:val="24"/>
        </w:rPr>
        <w:t xml:space="preserve">Berdasarkan hasil penelitian menunjukkan bahwa persalinan lama cenderung terjadi pada ibu yang mengalami KEK, sehingga ada hubungan </w:t>
      </w:r>
      <w:r w:rsidRPr="00122F81">
        <w:rPr>
          <w:bCs/>
          <w:sz w:val="24"/>
          <w:szCs w:val="24"/>
        </w:rPr>
        <w:t>KEK ibu hamil dengan kejadian persalinan lama</w:t>
      </w:r>
      <w:r w:rsidRPr="00122F81">
        <w:rPr>
          <w:sz w:val="24"/>
          <w:szCs w:val="24"/>
        </w:rPr>
        <w:t xml:space="preserve">.Hal ini menunjukkan bahwa responden yang mengalami KEK sebagian besar mengalami persalinan lama. Kurang Energi Kronik (KEK) pada ibu hamil dimulai sebelum hamil dari pra </w:t>
      </w:r>
      <w:r w:rsidRPr="00122F81">
        <w:rPr>
          <w:sz w:val="24"/>
          <w:szCs w:val="24"/>
        </w:rPr>
        <w:lastRenderedPageBreak/>
        <w:t>nikah (catin) bahkan usia remaja (Kemenkes RI, 2015). Kurang Energi Kronis merupakan keadaan dimana ibu menderita kekurangan makanan yang berlangsung menahun (kronis) yang mengakibatkan timbulnya gangguan kesehatan pada ibu. KEK dapat terjadi pada wanita usia subur (WUS) dan pada ibu hamil (bumil). Seseorang dikatakan menderita risiko KEK bilamana LILA &lt; 23,5 cm (Supariasa, 2012). Pengaruh KEK terhadap proses persalinan dapat mengakibatkan persalinan sebelum waktunya (prematur), persalinan sulit dan lama, pendarahan setelah persalinan, serta persalinan dengan operasi cenderung meningkat (Rizkah, 2017).</w:t>
      </w:r>
    </w:p>
    <w:p w:rsidR="00122F81" w:rsidRDefault="00122F81" w:rsidP="00122F81">
      <w:pPr>
        <w:pStyle w:val="NoSpacing"/>
        <w:tabs>
          <w:tab w:val="left" w:pos="450"/>
        </w:tabs>
        <w:ind w:left="426" w:firstLine="564"/>
        <w:jc w:val="both"/>
        <w:rPr>
          <w:sz w:val="24"/>
          <w:szCs w:val="24"/>
        </w:rPr>
      </w:pPr>
      <w:r>
        <w:rPr>
          <w:sz w:val="24"/>
          <w:szCs w:val="24"/>
        </w:rPr>
        <w:t xml:space="preserve">Hasil penelitian ini sama dengan hasil penelitian Ariestiani (2020) yang juga menunjukkan </w:t>
      </w:r>
      <w:r w:rsidRPr="00FC434D">
        <w:rPr>
          <w:sz w:val="24"/>
          <w:szCs w:val="24"/>
        </w:rPr>
        <w:t xml:space="preserve">ada hubungan </w:t>
      </w:r>
      <w:r w:rsidRPr="00FC434D">
        <w:rPr>
          <w:bCs/>
          <w:sz w:val="24"/>
          <w:szCs w:val="24"/>
        </w:rPr>
        <w:t>status KEK ibu hamil dengan kejadian persalinan lama</w:t>
      </w:r>
      <w:r>
        <w:rPr>
          <w:bCs/>
          <w:sz w:val="24"/>
          <w:szCs w:val="24"/>
        </w:rPr>
        <w:t xml:space="preserve"> di Puskesmas Bayan Kabupaten Purworejo, dan menurut </w:t>
      </w:r>
      <w:r w:rsidRPr="00FC434D">
        <w:rPr>
          <w:sz w:val="24"/>
          <w:szCs w:val="24"/>
        </w:rPr>
        <w:t xml:space="preserve">hasil penelitian Wulan (2016) menunjukkan bahwa luaran maternal dan neonatal pada ibu yang mengalami KEK diantaranya adalah bayi lahir mati dan asfiksia, yang disebabkan karena lamanya proses persalinan sehingga menyebabkan persalinan berlangsung lama atau tidak lancar, hal ini sesuai dengan pendapat Triawanti (2012) dalam penelitiannya yang menyatakan bahwa hal tersebut dikarenakan dalam kandungan nutrisi terdiri dari berbagai macam zat yang sangat penting bagi tubuh salah satunya zat besi. Kekurangan zat besi pada ibu dapat menimbulkan kadar hemoglobin dalam darah menurun sehingga pengangkutan oksigen ke </w:t>
      </w:r>
      <w:r w:rsidRPr="00FC434D">
        <w:rPr>
          <w:sz w:val="24"/>
          <w:szCs w:val="24"/>
        </w:rPr>
        <w:lastRenderedPageBreak/>
        <w:t>otak menjadi menurun. Hal tersebut dapat menyebabkan produksi ATP otot rahim menurun dan berakibat pada lamanya persalinan sehingga meningkatkan infeksi pada bayi maka bayi dapat meninggal</w:t>
      </w:r>
      <w:r>
        <w:rPr>
          <w:sz w:val="24"/>
          <w:szCs w:val="24"/>
        </w:rPr>
        <w:t>.</w:t>
      </w:r>
    </w:p>
    <w:p w:rsidR="00122F81" w:rsidRDefault="00122F81" w:rsidP="00122F81">
      <w:pPr>
        <w:pStyle w:val="NoSpacing"/>
        <w:tabs>
          <w:tab w:val="left" w:pos="450"/>
        </w:tabs>
        <w:ind w:left="426" w:firstLine="564"/>
        <w:jc w:val="both"/>
        <w:rPr>
          <w:sz w:val="24"/>
          <w:szCs w:val="24"/>
        </w:rPr>
      </w:pPr>
      <w:r w:rsidRPr="00FC434D">
        <w:rPr>
          <w:sz w:val="24"/>
          <w:szCs w:val="24"/>
        </w:rPr>
        <w:t xml:space="preserve">Kurang Energi Kronis (KEK) selama masa kehamilan juga dapat mengakibatkan persalinan lama, karena menurut Sandjaja (2009) </w:t>
      </w:r>
      <w:r w:rsidRPr="00193C30">
        <w:rPr>
          <w:sz w:val="24"/>
          <w:szCs w:val="24"/>
        </w:rPr>
        <w:t>KEK dapat menyebabkan ibu mengalami persalinan lama,  dan menurut Simbolon (2018; hal 19) menunjukkan bahwa ibu hamil dengan KEK dapat menyebabkan persalinan sulit dan lama.</w:t>
      </w:r>
    </w:p>
    <w:p w:rsidR="00122F81" w:rsidRDefault="00122F81" w:rsidP="00122F81">
      <w:pPr>
        <w:pStyle w:val="NoSpacing"/>
        <w:tabs>
          <w:tab w:val="left" w:pos="450"/>
        </w:tabs>
        <w:ind w:left="426" w:firstLine="564"/>
        <w:jc w:val="both"/>
        <w:rPr>
          <w:sz w:val="24"/>
          <w:szCs w:val="24"/>
        </w:rPr>
      </w:pPr>
      <w:r w:rsidRPr="00193C30">
        <w:rPr>
          <w:sz w:val="24"/>
          <w:szCs w:val="24"/>
        </w:rPr>
        <w:t xml:space="preserve">Partus lama juga bisa disebabkan oleh kelainan kekuatan his dan mengejan. Ibu bersalin yang memiliki status gizi baik akan memiliki kekuatan yang cukup untuk melakukan his dan mengejan, sementara ibu bersalin yang mempunyai status gizinya kurang (KEK) akan mengalami cepat lelah dan kesulitan untuk melakukan his dan mengejan secara kuat sehingga akan mengakibatkan partus lama. Sebabsebab terjadinya persalinan lama ini adalah multikomplek dan tentusaja bergantung pada pengawasan selagi hamil, pertolongan persalinan yangbaik dan </w:t>
      </w:r>
      <w:r>
        <w:rPr>
          <w:sz w:val="24"/>
          <w:szCs w:val="24"/>
        </w:rPr>
        <w:t>penatalaksanaannya (Ulfah, 2020).</w:t>
      </w:r>
    </w:p>
    <w:p w:rsidR="00122F81" w:rsidRDefault="00122F81" w:rsidP="00122F81">
      <w:pPr>
        <w:pStyle w:val="NoSpacing"/>
        <w:tabs>
          <w:tab w:val="left" w:pos="450"/>
        </w:tabs>
        <w:ind w:left="426"/>
        <w:jc w:val="both"/>
        <w:rPr>
          <w:sz w:val="24"/>
          <w:szCs w:val="24"/>
        </w:rPr>
      </w:pPr>
    </w:p>
    <w:p w:rsidR="00122F81" w:rsidRPr="00122F81" w:rsidRDefault="00122F81" w:rsidP="00122F81">
      <w:pPr>
        <w:pStyle w:val="NoSpacing"/>
        <w:numPr>
          <w:ilvl w:val="0"/>
          <w:numId w:val="5"/>
        </w:numPr>
        <w:tabs>
          <w:tab w:val="left" w:pos="450"/>
        </w:tabs>
        <w:ind w:left="426" w:hanging="425"/>
        <w:jc w:val="both"/>
        <w:rPr>
          <w:sz w:val="24"/>
          <w:szCs w:val="24"/>
          <w:lang w:val="id-ID"/>
        </w:rPr>
      </w:pPr>
      <w:r w:rsidRPr="00193C30">
        <w:rPr>
          <w:sz w:val="24"/>
          <w:szCs w:val="24"/>
        </w:rPr>
        <w:t xml:space="preserve">Hubungan </w:t>
      </w:r>
      <w:r w:rsidRPr="00193C30">
        <w:rPr>
          <w:bCs/>
          <w:sz w:val="24"/>
          <w:szCs w:val="24"/>
        </w:rPr>
        <w:t>Anemia Ibu Hamil Dengan Kejadian Persalinan Lama</w:t>
      </w:r>
    </w:p>
    <w:p w:rsidR="00122F81" w:rsidRDefault="00122F81" w:rsidP="00122F81">
      <w:pPr>
        <w:pStyle w:val="NoSpacing"/>
        <w:tabs>
          <w:tab w:val="left" w:pos="450"/>
        </w:tabs>
        <w:ind w:left="426" w:firstLine="564"/>
        <w:jc w:val="both"/>
        <w:rPr>
          <w:sz w:val="24"/>
          <w:szCs w:val="24"/>
        </w:rPr>
      </w:pPr>
      <w:r w:rsidRPr="00122F81">
        <w:rPr>
          <w:sz w:val="24"/>
          <w:szCs w:val="24"/>
        </w:rPr>
        <w:t xml:space="preserve">Berdasarkan hasil penelitian menunjukkan bahwa persalinan lama cenderung terjadi pada ibu hamil yang mengalami anemia, sehingga ada hubungan </w:t>
      </w:r>
      <w:r w:rsidRPr="00122F81">
        <w:rPr>
          <w:bCs/>
          <w:sz w:val="24"/>
          <w:szCs w:val="24"/>
        </w:rPr>
        <w:t>anemia ibu hamil dengan kejadian persalinan lama</w:t>
      </w:r>
      <w:r w:rsidRPr="00122F81">
        <w:rPr>
          <w:sz w:val="24"/>
          <w:szCs w:val="24"/>
        </w:rPr>
        <w:t xml:space="preserve">.Hal ini menunjukkan bahwa responden yang mengalami anemia sebagian besar mengalami persalinan lama.Resiko ibu </w:t>
      </w:r>
      <w:r w:rsidRPr="00122F81">
        <w:rPr>
          <w:sz w:val="24"/>
          <w:szCs w:val="24"/>
        </w:rPr>
        <w:lastRenderedPageBreak/>
        <w:t>mengalami anemia dalam kehamilan adalah ibu yang sering melahirkan sehingga pada kehamilan berikutnya ibu kurang memperhatikan asupan nutrisi yang baik dalam kehamilan. Hal ini disebabkan karena dalam masa kehamilan zat gizi akan terbagi untuk ibu dan janin yang dikandung. Kecenderungan bahwa semakin banyak jumlah kelahiran (paritas), maka akan semakin tinggi angka kejadian anemia (Ariyani, 2016). Salah satu penyebab yang dapat mempercepat terjadinya anemia pada ibu hamil adalah jarak kelahiran yang terlalu dekat, hal ini dikarenakan kondisi ibu belum pulih dan pemenuhan zat gizi belum optimal (Hamidah, 2016).Anemia selama kehamilan dapat menyebabkan terjadinya abortus, persalinan prematuritas, hambatan tumbuh kembang janin dalam rahim, IUFD.Saat persalinan dapat terjadi seperti kala I lama, gangguan kekuatan mengejan, Kala III atau kala uri dapat diikuti retensio plasenta.Kala IV dapat terjadi perdarahan postpartum primer maupun skunder karena atonia uteri (Saifudin, 2009).</w:t>
      </w:r>
    </w:p>
    <w:p w:rsidR="00122F81" w:rsidRDefault="00122F81" w:rsidP="00122F81">
      <w:pPr>
        <w:pStyle w:val="NoSpacing"/>
        <w:tabs>
          <w:tab w:val="left" w:pos="450"/>
        </w:tabs>
        <w:ind w:left="426" w:firstLine="564"/>
        <w:jc w:val="both"/>
        <w:rPr>
          <w:sz w:val="24"/>
          <w:szCs w:val="24"/>
        </w:rPr>
      </w:pPr>
      <w:r>
        <w:rPr>
          <w:sz w:val="24"/>
          <w:szCs w:val="24"/>
        </w:rPr>
        <w:t xml:space="preserve">Hasil penelitian ini sama dengan hasil penelitian Ariestiani (2020) yang juga menunjukkan </w:t>
      </w:r>
      <w:r w:rsidRPr="00FC434D">
        <w:rPr>
          <w:sz w:val="24"/>
          <w:szCs w:val="24"/>
        </w:rPr>
        <w:t xml:space="preserve">ada hubungan </w:t>
      </w:r>
      <w:r>
        <w:rPr>
          <w:bCs/>
          <w:sz w:val="24"/>
          <w:szCs w:val="24"/>
        </w:rPr>
        <w:t>anemia</w:t>
      </w:r>
      <w:r w:rsidRPr="00FC434D">
        <w:rPr>
          <w:bCs/>
          <w:sz w:val="24"/>
          <w:szCs w:val="24"/>
        </w:rPr>
        <w:t xml:space="preserve"> ibu hamil dengan kejadian persalinan lama</w:t>
      </w:r>
      <w:r>
        <w:rPr>
          <w:bCs/>
          <w:sz w:val="24"/>
          <w:szCs w:val="24"/>
        </w:rPr>
        <w:t xml:space="preserve"> di Puskesmas Bayan Kabupaten Purworejo</w:t>
      </w:r>
      <w:r>
        <w:rPr>
          <w:sz w:val="24"/>
          <w:szCs w:val="24"/>
        </w:rPr>
        <w:t xml:space="preserve">. </w:t>
      </w:r>
    </w:p>
    <w:p w:rsidR="00122F81" w:rsidRDefault="00122F81" w:rsidP="00122F81">
      <w:pPr>
        <w:pStyle w:val="NoSpacing"/>
        <w:tabs>
          <w:tab w:val="left" w:pos="450"/>
        </w:tabs>
        <w:ind w:left="426" w:firstLine="564"/>
        <w:jc w:val="both"/>
        <w:rPr>
          <w:sz w:val="24"/>
          <w:szCs w:val="24"/>
        </w:rPr>
      </w:pPr>
      <w:r w:rsidRPr="00FC434D">
        <w:rPr>
          <w:sz w:val="24"/>
          <w:szCs w:val="24"/>
        </w:rPr>
        <w:t xml:space="preserve">Anemia  selama  persalinan mengakibatkan  aktivitas  yang  berat  dan mengeluarkan  banyak  tenaga.  Oksigen yang  tersimpan  akan  digunakan  dengan  cepat  dan  sirkulasi  darah  normal  tidak dapat  menyuplay  oksigen  dengan  baik, sehingga  kinerja  otot  akan  kehabisan  oksigen  yang  </w:t>
      </w:r>
      <w:r w:rsidRPr="00FC434D">
        <w:rPr>
          <w:sz w:val="24"/>
          <w:szCs w:val="24"/>
        </w:rPr>
        <w:lastRenderedPageBreak/>
        <w:t>menyebabkan  keletihan otot  untuk  berkontraksi.  Apabila  kontraksi  uterus  lemah,  pendek,  dan jarang  maka  akan  mempengaruhi turunnya  kepala  dan  pembukaan  serviks  atau yang disebut inkoordinasi kontraksi otot  rahim,  yang  akhirnya  akan mengganggu proses persalinan (Turlina, 2017)</w:t>
      </w:r>
    </w:p>
    <w:p w:rsidR="00122F81" w:rsidRPr="00122F81" w:rsidRDefault="00122F81" w:rsidP="00122F81">
      <w:pPr>
        <w:pStyle w:val="NoSpacing"/>
        <w:tabs>
          <w:tab w:val="left" w:pos="450"/>
        </w:tabs>
        <w:ind w:left="426" w:firstLine="564"/>
        <w:jc w:val="both"/>
        <w:rPr>
          <w:sz w:val="24"/>
          <w:szCs w:val="24"/>
          <w:lang w:val="id-ID"/>
        </w:rPr>
      </w:pPr>
      <w:r w:rsidRPr="00FC434D">
        <w:rPr>
          <w:sz w:val="24"/>
          <w:szCs w:val="24"/>
        </w:rPr>
        <w:t>Pada ibu bersalin anemia akan lebih mudah mengalami keletihan otot uterus yang mengakibatkan his menjadi terganggu. Apabilahis yang di timbulkan sifatnya lemah, pendek, dan jarang maka akan mempengaruhi turunnyakepala dan pembukaan serviks atau yang disebut inkoordinasi kontraksi otot rahim, yang akhirnya akan mengganggu proses persalinan. Hisyang di timbulkannya sifatnya lemah, pendek, dan jarang hal ini di sebabkan oleh proses terganggunya pembentukan ATP (Adenosin Trifosfat). Salah satu senyawa terpenting dalam pembentukan ATP adalah oksigen.Energi yang di hasilkan oleh ATP merupakan salah satu faktor yang berperan dalam terjadinya suatu kontraksi otot.Pada Anemia jumlah sel darah merah berkurang sehingga oksigen yang di ikat dalam darah sedikit kemudian menghambat aliran darahmenuju otot yang sedang berkontraksi, yangmengakibatkan kinerja otot uterus tidakmaksimal (Latifah, 2015).</w:t>
      </w:r>
    </w:p>
    <w:p w:rsidR="00122F81" w:rsidRPr="007B2DEC" w:rsidRDefault="00122F81" w:rsidP="00696550">
      <w:pPr>
        <w:spacing w:after="0" w:line="240" w:lineRule="auto"/>
        <w:contextualSpacing/>
        <w:jc w:val="both"/>
        <w:rPr>
          <w:rFonts w:ascii="Times New Roman" w:eastAsiaTheme="majorEastAsia" w:hAnsi="Times New Roman" w:cstheme="majorBidi"/>
          <w:b/>
          <w:color w:val="000000" w:themeColor="text1"/>
          <w:sz w:val="24"/>
          <w:szCs w:val="26"/>
        </w:rPr>
      </w:pPr>
    </w:p>
    <w:p w:rsidR="00696550" w:rsidRPr="006E3934" w:rsidRDefault="00696550" w:rsidP="00696550">
      <w:pPr>
        <w:spacing w:after="0" w:line="240" w:lineRule="auto"/>
        <w:contextualSpacing/>
        <w:jc w:val="both"/>
        <w:rPr>
          <w:rFonts w:ascii="Times New Roman" w:eastAsiaTheme="majorEastAsia" w:hAnsi="Times New Roman" w:cstheme="majorBidi"/>
          <w:b/>
          <w:color w:val="000000" w:themeColor="text1"/>
          <w:sz w:val="24"/>
          <w:szCs w:val="26"/>
          <w:lang w:val="id-ID"/>
        </w:rPr>
      </w:pPr>
      <w:r w:rsidRPr="006E3934">
        <w:rPr>
          <w:rFonts w:ascii="Times New Roman" w:eastAsiaTheme="majorEastAsia" w:hAnsi="Times New Roman" w:cstheme="majorBidi"/>
          <w:b/>
          <w:color w:val="000000" w:themeColor="text1"/>
          <w:sz w:val="24"/>
          <w:szCs w:val="26"/>
          <w:lang w:val="en-ID"/>
        </w:rPr>
        <w:t xml:space="preserve">SIMPULAN </w:t>
      </w:r>
    </w:p>
    <w:p w:rsidR="00696550" w:rsidRPr="006E3934" w:rsidRDefault="00696550" w:rsidP="00696550">
      <w:pPr>
        <w:spacing w:after="0" w:line="240" w:lineRule="auto"/>
        <w:contextualSpacing/>
        <w:jc w:val="both"/>
        <w:rPr>
          <w:rFonts w:ascii="Times New Roman" w:eastAsiaTheme="majorEastAsia" w:hAnsi="Times New Roman" w:cstheme="majorBidi"/>
          <w:b/>
          <w:color w:val="000000" w:themeColor="text1"/>
          <w:sz w:val="24"/>
          <w:szCs w:val="26"/>
          <w:lang w:val="id-ID"/>
        </w:rPr>
      </w:pPr>
    </w:p>
    <w:p w:rsidR="00122F81" w:rsidRPr="00122F81" w:rsidRDefault="002C67CD" w:rsidP="00122F81">
      <w:pPr>
        <w:pStyle w:val="ListParagraph"/>
        <w:numPr>
          <w:ilvl w:val="0"/>
          <w:numId w:val="3"/>
        </w:numPr>
        <w:tabs>
          <w:tab w:val="left" w:pos="426"/>
        </w:tabs>
        <w:spacing w:after="0" w:line="240" w:lineRule="auto"/>
        <w:ind w:left="426" w:hanging="426"/>
        <w:jc w:val="both"/>
        <w:rPr>
          <w:rFonts w:ascii="Times New Roman" w:hAnsi="Times New Roman" w:cs="Times New Roman"/>
          <w:color w:val="000000" w:themeColor="text1"/>
          <w:sz w:val="24"/>
          <w:szCs w:val="24"/>
          <w:lang w:val="id-ID"/>
        </w:rPr>
      </w:pPr>
      <w:r>
        <w:rPr>
          <w:rStyle w:val="post-content"/>
          <w:rFonts w:ascii="Times New Roman" w:hAnsi="Times New Roman"/>
          <w:sz w:val="24"/>
          <w:szCs w:val="24"/>
          <w:lang w:val="id-ID"/>
        </w:rPr>
        <w:t>S</w:t>
      </w:r>
      <w:r w:rsidR="00122F81" w:rsidRPr="00122F81">
        <w:rPr>
          <w:rStyle w:val="post-content"/>
          <w:rFonts w:ascii="Times New Roman" w:hAnsi="Times New Roman"/>
          <w:sz w:val="24"/>
          <w:szCs w:val="24"/>
        </w:rPr>
        <w:t>ebagian besar</w:t>
      </w:r>
      <w:r>
        <w:rPr>
          <w:rStyle w:val="post-content"/>
          <w:rFonts w:ascii="Times New Roman" w:hAnsi="Times New Roman"/>
          <w:sz w:val="24"/>
          <w:szCs w:val="24"/>
          <w:lang w:val="id-ID"/>
        </w:rPr>
        <w:t xml:space="preserve"> responden</w:t>
      </w:r>
      <w:r w:rsidR="00122F81" w:rsidRPr="00122F81">
        <w:rPr>
          <w:rStyle w:val="post-content"/>
          <w:rFonts w:ascii="Times New Roman" w:hAnsi="Times New Roman"/>
          <w:sz w:val="24"/>
          <w:szCs w:val="24"/>
        </w:rPr>
        <w:t xml:space="preserve"> tidak mengalami KEK sebanyak </w:t>
      </w:r>
      <w:r>
        <w:rPr>
          <w:rFonts w:ascii="Times New Roman" w:hAnsi="Times New Roman"/>
          <w:sz w:val="24"/>
          <w:szCs w:val="24"/>
        </w:rPr>
        <w:t xml:space="preserve">26 </w:t>
      </w:r>
      <w:r>
        <w:rPr>
          <w:rFonts w:ascii="Times New Roman" w:hAnsi="Times New Roman"/>
          <w:sz w:val="24"/>
          <w:szCs w:val="24"/>
          <w:lang w:val="id-ID"/>
        </w:rPr>
        <w:t>orang</w:t>
      </w:r>
      <w:r w:rsidR="00122F81" w:rsidRPr="00122F81">
        <w:rPr>
          <w:rFonts w:ascii="Times New Roman" w:hAnsi="Times New Roman"/>
          <w:sz w:val="24"/>
          <w:szCs w:val="24"/>
        </w:rPr>
        <w:t xml:space="preserve"> (53,1%)</w:t>
      </w:r>
    </w:p>
    <w:p w:rsidR="00122F81" w:rsidRPr="00122F81" w:rsidRDefault="002C67CD" w:rsidP="00122F81">
      <w:pPr>
        <w:pStyle w:val="ListParagraph"/>
        <w:numPr>
          <w:ilvl w:val="0"/>
          <w:numId w:val="3"/>
        </w:numPr>
        <w:tabs>
          <w:tab w:val="left" w:pos="426"/>
        </w:tabs>
        <w:spacing w:after="0" w:line="240" w:lineRule="auto"/>
        <w:ind w:left="426" w:hanging="426"/>
        <w:jc w:val="both"/>
        <w:rPr>
          <w:rFonts w:ascii="Times New Roman" w:hAnsi="Times New Roman" w:cs="Times New Roman"/>
          <w:color w:val="000000" w:themeColor="text1"/>
          <w:sz w:val="24"/>
          <w:szCs w:val="24"/>
          <w:lang w:val="id-ID"/>
        </w:rPr>
      </w:pPr>
      <w:r>
        <w:rPr>
          <w:rFonts w:ascii="Times New Roman" w:hAnsi="Times New Roman"/>
          <w:sz w:val="24"/>
          <w:szCs w:val="24"/>
        </w:rPr>
        <w:t>S</w:t>
      </w:r>
      <w:r w:rsidR="00122F81" w:rsidRPr="00122F81">
        <w:rPr>
          <w:rFonts w:ascii="Times New Roman" w:hAnsi="Times New Roman"/>
          <w:sz w:val="24"/>
          <w:szCs w:val="24"/>
        </w:rPr>
        <w:t>ebagian besar</w:t>
      </w:r>
      <w:r>
        <w:rPr>
          <w:rFonts w:ascii="Times New Roman" w:hAnsi="Times New Roman"/>
          <w:sz w:val="24"/>
          <w:szCs w:val="24"/>
          <w:lang w:val="id-ID"/>
        </w:rPr>
        <w:t xml:space="preserve"> responden mengalami</w:t>
      </w:r>
      <w:r w:rsidR="00122F81" w:rsidRPr="00122F81">
        <w:rPr>
          <w:rStyle w:val="post-content"/>
          <w:rFonts w:ascii="Times New Roman" w:hAnsi="Times New Roman"/>
          <w:sz w:val="24"/>
          <w:szCs w:val="24"/>
        </w:rPr>
        <w:t xml:space="preserve"> anemia sebanyak  </w:t>
      </w:r>
      <w:r w:rsidR="00122F81" w:rsidRPr="00122F81">
        <w:rPr>
          <w:rFonts w:ascii="Times New Roman" w:hAnsi="Times New Roman"/>
          <w:sz w:val="24"/>
          <w:szCs w:val="24"/>
        </w:rPr>
        <w:t xml:space="preserve">29 </w:t>
      </w:r>
      <w:r>
        <w:rPr>
          <w:rFonts w:ascii="Times New Roman" w:hAnsi="Times New Roman"/>
          <w:sz w:val="24"/>
          <w:szCs w:val="24"/>
          <w:lang w:val="id-ID"/>
        </w:rPr>
        <w:t>orang</w:t>
      </w:r>
      <w:r w:rsidR="00122F81" w:rsidRPr="00122F81">
        <w:rPr>
          <w:rFonts w:ascii="Times New Roman" w:hAnsi="Times New Roman"/>
          <w:sz w:val="24"/>
          <w:szCs w:val="24"/>
        </w:rPr>
        <w:t xml:space="preserve"> (59,2%)</w:t>
      </w:r>
    </w:p>
    <w:p w:rsidR="00122F81" w:rsidRPr="00122F81" w:rsidRDefault="00122F81" w:rsidP="00122F81">
      <w:pPr>
        <w:pStyle w:val="ListParagraph"/>
        <w:numPr>
          <w:ilvl w:val="0"/>
          <w:numId w:val="3"/>
        </w:numPr>
        <w:tabs>
          <w:tab w:val="left" w:pos="426"/>
        </w:tabs>
        <w:spacing w:after="0" w:line="240" w:lineRule="auto"/>
        <w:ind w:left="426" w:hanging="426"/>
        <w:jc w:val="both"/>
        <w:rPr>
          <w:rFonts w:ascii="Times New Roman" w:hAnsi="Times New Roman" w:cs="Times New Roman"/>
          <w:color w:val="000000" w:themeColor="text1"/>
          <w:sz w:val="24"/>
          <w:szCs w:val="24"/>
          <w:lang w:val="id-ID"/>
        </w:rPr>
      </w:pPr>
      <w:r w:rsidRPr="00122F81">
        <w:rPr>
          <w:rFonts w:ascii="Times New Roman" w:hAnsi="Times New Roman"/>
          <w:sz w:val="24"/>
          <w:szCs w:val="24"/>
        </w:rPr>
        <w:lastRenderedPageBreak/>
        <w:t>Persalinan</w:t>
      </w:r>
      <w:r w:rsidR="002C67CD">
        <w:rPr>
          <w:rFonts w:ascii="Times New Roman" w:hAnsi="Times New Roman"/>
          <w:sz w:val="24"/>
          <w:szCs w:val="24"/>
          <w:lang w:val="id-ID"/>
        </w:rPr>
        <w:t xml:space="preserve"> </w:t>
      </w:r>
      <w:r w:rsidRPr="00122F81">
        <w:rPr>
          <w:rFonts w:ascii="Times New Roman" w:hAnsi="Times New Roman"/>
          <w:sz w:val="24"/>
          <w:szCs w:val="24"/>
        </w:rPr>
        <w:t>yang dialami responden sebagian</w:t>
      </w:r>
      <w:r w:rsidR="002C67CD">
        <w:rPr>
          <w:rFonts w:ascii="Times New Roman" w:hAnsi="Times New Roman"/>
          <w:sz w:val="24"/>
          <w:szCs w:val="24"/>
        </w:rPr>
        <w:t xml:space="preserve"> besar persalinan lama</w:t>
      </w:r>
      <w:r w:rsidR="002C67CD">
        <w:rPr>
          <w:rFonts w:ascii="Times New Roman" w:hAnsi="Times New Roman"/>
          <w:sz w:val="24"/>
          <w:szCs w:val="24"/>
          <w:lang w:val="id-ID"/>
        </w:rPr>
        <w:t xml:space="preserve"> </w:t>
      </w:r>
      <w:r w:rsidRPr="00122F81">
        <w:rPr>
          <w:rFonts w:ascii="Times New Roman" w:hAnsi="Times New Roman"/>
          <w:sz w:val="24"/>
          <w:szCs w:val="24"/>
        </w:rPr>
        <w:t>yaitu sebanyak 25 responden (51%).</w:t>
      </w:r>
    </w:p>
    <w:p w:rsidR="00122F81" w:rsidRPr="00122F81" w:rsidRDefault="00122F81" w:rsidP="00122F81">
      <w:pPr>
        <w:pStyle w:val="ListParagraph"/>
        <w:numPr>
          <w:ilvl w:val="0"/>
          <w:numId w:val="3"/>
        </w:numPr>
        <w:tabs>
          <w:tab w:val="left" w:pos="426"/>
        </w:tabs>
        <w:spacing w:after="0" w:line="240" w:lineRule="auto"/>
        <w:ind w:left="426" w:hanging="426"/>
        <w:jc w:val="both"/>
        <w:rPr>
          <w:rFonts w:ascii="Times New Roman" w:hAnsi="Times New Roman" w:cs="Times New Roman"/>
          <w:color w:val="000000" w:themeColor="text1"/>
          <w:sz w:val="24"/>
          <w:szCs w:val="24"/>
          <w:lang w:val="id-ID"/>
        </w:rPr>
      </w:pPr>
      <w:r w:rsidRPr="00122F81">
        <w:rPr>
          <w:rFonts w:ascii="Times New Roman" w:hAnsi="Times New Roman"/>
          <w:sz w:val="24"/>
          <w:szCs w:val="24"/>
        </w:rPr>
        <w:t xml:space="preserve">Ada hubungan </w:t>
      </w:r>
      <w:r w:rsidRPr="00122F81">
        <w:rPr>
          <w:rFonts w:ascii="Times New Roman" w:hAnsi="Times New Roman"/>
          <w:bCs/>
          <w:color w:val="000000"/>
          <w:sz w:val="24"/>
          <w:szCs w:val="24"/>
        </w:rPr>
        <w:t>KEK pada ibu hamil dengan persalinan lama</w:t>
      </w:r>
      <w:r w:rsidRPr="00122F81">
        <w:rPr>
          <w:rFonts w:ascii="Times New Roman" w:hAnsi="Times New Roman"/>
          <w:sz w:val="24"/>
          <w:szCs w:val="24"/>
        </w:rPr>
        <w:t xml:space="preserve"> </w:t>
      </w:r>
      <w:r w:rsidR="002C67CD">
        <w:rPr>
          <w:rFonts w:ascii="Times New Roman" w:hAnsi="Times New Roman"/>
          <w:sz w:val="24"/>
          <w:szCs w:val="24"/>
          <w:lang w:val="id-ID"/>
        </w:rPr>
        <w:t xml:space="preserve">kala I </w:t>
      </w:r>
      <w:r w:rsidRPr="00122F81">
        <w:rPr>
          <w:rFonts w:ascii="Times New Roman" w:hAnsi="Times New Roman"/>
          <w:sz w:val="24"/>
          <w:szCs w:val="24"/>
        </w:rPr>
        <w:t>(</w:t>
      </w:r>
      <w:r w:rsidRPr="00122F81">
        <w:rPr>
          <w:rFonts w:ascii="Times New Roman" w:hAnsi="Times New Roman"/>
          <w:i/>
          <w:sz w:val="24"/>
          <w:szCs w:val="24"/>
        </w:rPr>
        <w:t>p value</w:t>
      </w:r>
      <w:r w:rsidRPr="00122F81">
        <w:rPr>
          <w:rFonts w:ascii="Times New Roman" w:hAnsi="Times New Roman"/>
          <w:sz w:val="24"/>
          <w:szCs w:val="24"/>
        </w:rPr>
        <w:t xml:space="preserve"> = 0,000).</w:t>
      </w:r>
    </w:p>
    <w:p w:rsidR="00122F81" w:rsidRPr="00122F81" w:rsidRDefault="00122F81" w:rsidP="00122F81">
      <w:pPr>
        <w:pStyle w:val="ListParagraph"/>
        <w:numPr>
          <w:ilvl w:val="0"/>
          <w:numId w:val="3"/>
        </w:numPr>
        <w:tabs>
          <w:tab w:val="left" w:pos="426"/>
        </w:tabs>
        <w:spacing w:after="0" w:line="240" w:lineRule="auto"/>
        <w:ind w:left="426" w:hanging="426"/>
        <w:jc w:val="both"/>
        <w:rPr>
          <w:rFonts w:ascii="Times New Roman" w:hAnsi="Times New Roman" w:cs="Times New Roman"/>
          <w:color w:val="000000" w:themeColor="text1"/>
          <w:sz w:val="24"/>
          <w:szCs w:val="24"/>
          <w:lang w:val="id-ID"/>
        </w:rPr>
      </w:pPr>
      <w:r w:rsidRPr="00122F81">
        <w:rPr>
          <w:rFonts w:ascii="Times New Roman" w:hAnsi="Times New Roman"/>
          <w:sz w:val="24"/>
          <w:szCs w:val="24"/>
        </w:rPr>
        <w:t xml:space="preserve">Ada hubungan </w:t>
      </w:r>
      <w:r w:rsidR="002C67CD">
        <w:rPr>
          <w:rFonts w:ascii="Times New Roman" w:hAnsi="Times New Roman"/>
          <w:bCs/>
          <w:color w:val="000000"/>
          <w:sz w:val="24"/>
          <w:szCs w:val="24"/>
        </w:rPr>
        <w:t xml:space="preserve">anemia dengan </w:t>
      </w:r>
      <w:r w:rsidRPr="00122F81">
        <w:rPr>
          <w:rFonts w:ascii="Times New Roman" w:hAnsi="Times New Roman"/>
          <w:bCs/>
          <w:color w:val="000000"/>
          <w:sz w:val="24"/>
          <w:szCs w:val="24"/>
        </w:rPr>
        <w:t>persalinan lama</w:t>
      </w:r>
      <w:r w:rsidR="002C67CD">
        <w:rPr>
          <w:rFonts w:ascii="Times New Roman" w:hAnsi="Times New Roman"/>
          <w:bCs/>
          <w:color w:val="000000"/>
          <w:sz w:val="24"/>
          <w:szCs w:val="24"/>
          <w:lang w:val="id-ID"/>
        </w:rPr>
        <w:t xml:space="preserve"> kala I</w:t>
      </w:r>
      <w:r w:rsidRPr="00122F81">
        <w:rPr>
          <w:rFonts w:ascii="Times New Roman" w:hAnsi="Times New Roman"/>
          <w:sz w:val="24"/>
          <w:szCs w:val="24"/>
        </w:rPr>
        <w:t xml:space="preserve"> (</w:t>
      </w:r>
      <w:r w:rsidRPr="00122F81">
        <w:rPr>
          <w:rFonts w:ascii="Times New Roman" w:hAnsi="Times New Roman"/>
          <w:i/>
          <w:sz w:val="24"/>
          <w:szCs w:val="24"/>
        </w:rPr>
        <w:t>p value</w:t>
      </w:r>
      <w:r w:rsidRPr="00122F81">
        <w:rPr>
          <w:rFonts w:ascii="Times New Roman" w:hAnsi="Times New Roman"/>
          <w:sz w:val="24"/>
          <w:szCs w:val="24"/>
        </w:rPr>
        <w:t xml:space="preserve"> = 0,000).</w:t>
      </w:r>
    </w:p>
    <w:p w:rsidR="00122F81" w:rsidRPr="00122F81" w:rsidRDefault="00122F81" w:rsidP="00122F81">
      <w:pPr>
        <w:tabs>
          <w:tab w:val="left" w:pos="426"/>
        </w:tabs>
        <w:spacing w:after="0" w:line="240" w:lineRule="auto"/>
        <w:jc w:val="both"/>
        <w:rPr>
          <w:rFonts w:ascii="Times New Roman" w:hAnsi="Times New Roman" w:cs="Times New Roman"/>
          <w:color w:val="000000" w:themeColor="text1"/>
          <w:sz w:val="24"/>
          <w:szCs w:val="24"/>
        </w:rPr>
      </w:pPr>
    </w:p>
    <w:p w:rsidR="00696550" w:rsidRPr="006E3934" w:rsidRDefault="00696550" w:rsidP="00696550">
      <w:pPr>
        <w:tabs>
          <w:tab w:val="left" w:pos="426"/>
        </w:tabs>
        <w:spacing w:after="0" w:line="240" w:lineRule="auto"/>
        <w:jc w:val="both"/>
        <w:rPr>
          <w:rFonts w:ascii="Times New Roman" w:eastAsiaTheme="majorEastAsia" w:hAnsi="Times New Roman" w:cstheme="majorBidi"/>
          <w:color w:val="000000" w:themeColor="text1"/>
          <w:sz w:val="24"/>
          <w:szCs w:val="26"/>
          <w:lang w:val="id-ID"/>
        </w:rPr>
      </w:pPr>
      <w:r w:rsidRPr="006E3934">
        <w:rPr>
          <w:rFonts w:ascii="Times New Roman" w:hAnsi="Times New Roman" w:cs="Times New Roman"/>
          <w:b/>
          <w:color w:val="000000" w:themeColor="text1"/>
          <w:sz w:val="24"/>
          <w:szCs w:val="24"/>
        </w:rPr>
        <w:t>SARAN</w:t>
      </w:r>
    </w:p>
    <w:p w:rsidR="00696550" w:rsidRDefault="00122F81" w:rsidP="00696550">
      <w:pPr>
        <w:tabs>
          <w:tab w:val="left" w:pos="426"/>
        </w:tabs>
        <w:spacing w:after="0" w:line="240" w:lineRule="auto"/>
        <w:jc w:val="both"/>
        <w:rPr>
          <w:rFonts w:ascii="Times New Roman" w:hAnsi="Times New Roman" w:cs="Times New Roman"/>
          <w:color w:val="000000" w:themeColor="text1"/>
          <w:sz w:val="24"/>
          <w:szCs w:val="24"/>
          <w:lang w:val="id-ID"/>
        </w:rPr>
      </w:pPr>
      <w:r w:rsidRPr="00225CDA">
        <w:rPr>
          <w:rFonts w:ascii="Times New Roman" w:eastAsia="TimesNewRomanPSMT" w:hAnsi="Times New Roman"/>
          <w:color w:val="000000"/>
          <w:sz w:val="24"/>
          <w:szCs w:val="24"/>
        </w:rPr>
        <w:t>Bidan yang bertugas di Puskesmas untuk lebih meningkatkan penyuluhan</w:t>
      </w:r>
      <w:r w:rsidRPr="00303533">
        <w:rPr>
          <w:rFonts w:ascii="Times New Roman" w:eastAsia="TimesNewRomanPSMT" w:hAnsi="Times New Roman"/>
          <w:color w:val="000000"/>
          <w:sz w:val="24"/>
          <w:szCs w:val="24"/>
        </w:rPr>
        <w:t xml:space="preserve"> serta pengarahan yang bertemakan gizi selama kehamilan kepada ibu hamil maupun Wanita Usia Subur (WUS) agar terhindar dari anemia maupun Kekurangan Energi Kronik (KEK) dan dapat menjaga asupan makanan agar terhindar dari buruknya status gizi ibu hamil dan bayi yang dilahirkan serta menginformasikan tentang pentingnya pemeriksaan Hb dan pengukuran LILA pada masa kehamilan</w:t>
      </w:r>
    </w:p>
    <w:p w:rsidR="00696550" w:rsidRPr="006E3934" w:rsidRDefault="00696550" w:rsidP="00696550">
      <w:pPr>
        <w:tabs>
          <w:tab w:val="left" w:pos="426"/>
        </w:tabs>
        <w:spacing w:after="0" w:line="240" w:lineRule="auto"/>
        <w:jc w:val="both"/>
        <w:rPr>
          <w:rFonts w:ascii="Times New Roman" w:eastAsiaTheme="majorEastAsia" w:hAnsi="Times New Roman" w:cstheme="majorBidi"/>
          <w:color w:val="000000" w:themeColor="text1"/>
          <w:sz w:val="24"/>
          <w:szCs w:val="26"/>
          <w:lang w:val="id-ID"/>
        </w:rPr>
      </w:pPr>
    </w:p>
    <w:p w:rsidR="00696550" w:rsidRPr="006E3934" w:rsidRDefault="00696550" w:rsidP="00696550">
      <w:pPr>
        <w:spacing w:after="0" w:line="240" w:lineRule="auto"/>
        <w:jc w:val="center"/>
        <w:rPr>
          <w:rFonts w:ascii="Times New Roman" w:hAnsi="Times New Roman" w:cs="Times New Roman"/>
          <w:b/>
          <w:color w:val="000000" w:themeColor="text1"/>
          <w:sz w:val="24"/>
          <w:szCs w:val="24"/>
          <w:lang w:val="id-ID"/>
        </w:rPr>
      </w:pPr>
      <w:r w:rsidRPr="006E3934">
        <w:rPr>
          <w:rFonts w:ascii="Times New Roman" w:hAnsi="Times New Roman" w:cs="Times New Roman"/>
          <w:b/>
          <w:color w:val="000000" w:themeColor="text1"/>
          <w:sz w:val="24"/>
          <w:szCs w:val="24"/>
        </w:rPr>
        <w:t>DAFTAR PUSTAKA</w:t>
      </w:r>
    </w:p>
    <w:p w:rsidR="00696550" w:rsidRPr="006E3934" w:rsidRDefault="00696550" w:rsidP="00696550">
      <w:pPr>
        <w:spacing w:after="0" w:line="240" w:lineRule="auto"/>
        <w:jc w:val="center"/>
        <w:rPr>
          <w:rFonts w:ascii="Times New Roman" w:hAnsi="Times New Roman" w:cs="Times New Roman"/>
          <w:b/>
          <w:color w:val="000000" w:themeColor="text1"/>
          <w:sz w:val="24"/>
          <w:szCs w:val="24"/>
          <w:lang w:val="id-ID"/>
        </w:rPr>
      </w:pPr>
    </w:p>
    <w:p w:rsidR="00122F81" w:rsidRPr="00A84F7C" w:rsidRDefault="00122F81" w:rsidP="00122F81">
      <w:pPr>
        <w:pStyle w:val="NoSpacing"/>
        <w:ind w:left="851" w:hanging="851"/>
        <w:jc w:val="both"/>
        <w:rPr>
          <w:bCs/>
          <w:sz w:val="24"/>
          <w:szCs w:val="24"/>
        </w:rPr>
      </w:pPr>
      <w:r w:rsidRPr="00A84F7C">
        <w:rPr>
          <w:bCs/>
          <w:sz w:val="24"/>
          <w:szCs w:val="24"/>
        </w:rPr>
        <w:t xml:space="preserve">Amellia. 2019. </w:t>
      </w:r>
      <w:r w:rsidRPr="00A84F7C">
        <w:rPr>
          <w:bCs/>
          <w:i/>
          <w:sz w:val="24"/>
          <w:szCs w:val="24"/>
        </w:rPr>
        <w:t>Asuhan Kebidanan Kasus Komplek Maternal dan Neonatal.</w:t>
      </w:r>
      <w:r w:rsidRPr="00A84F7C">
        <w:rPr>
          <w:bCs/>
          <w:sz w:val="24"/>
          <w:szCs w:val="24"/>
        </w:rPr>
        <w:t>Karanganyar : Pustaka Baru Press</w:t>
      </w:r>
    </w:p>
    <w:p w:rsidR="00122F81" w:rsidRPr="00A84F7C" w:rsidRDefault="00122F81" w:rsidP="00122F81">
      <w:pPr>
        <w:pStyle w:val="NoSpacing"/>
        <w:ind w:left="851" w:hanging="851"/>
        <w:jc w:val="both"/>
        <w:rPr>
          <w:sz w:val="24"/>
          <w:szCs w:val="24"/>
        </w:rPr>
      </w:pPr>
    </w:p>
    <w:p w:rsidR="00122F81" w:rsidRPr="00A84F7C" w:rsidRDefault="00122F81" w:rsidP="00122F81">
      <w:pPr>
        <w:pStyle w:val="NoSpacing"/>
        <w:ind w:left="851" w:hanging="851"/>
        <w:jc w:val="both"/>
        <w:rPr>
          <w:sz w:val="24"/>
          <w:szCs w:val="24"/>
        </w:rPr>
      </w:pPr>
      <w:r w:rsidRPr="00A84F7C">
        <w:rPr>
          <w:sz w:val="24"/>
          <w:szCs w:val="24"/>
        </w:rPr>
        <w:t>Andriani. 2016.</w:t>
      </w:r>
      <w:r w:rsidRPr="00A84F7C">
        <w:rPr>
          <w:bCs/>
          <w:sz w:val="24"/>
          <w:szCs w:val="24"/>
        </w:rPr>
        <w:t xml:space="preserve"> Hubungan Anemia pada Kehamilan Dengan Inpartu Kala II Lama di BPM Ny. Suhariyati Surabaya. </w:t>
      </w:r>
      <w:r w:rsidRPr="00A84F7C">
        <w:rPr>
          <w:i/>
          <w:iCs/>
          <w:sz w:val="24"/>
          <w:szCs w:val="24"/>
        </w:rPr>
        <w:t>Jurnal Ilmiah Kesehatan, Vol. 9, No. 1, Februari 2016, hal 52-57</w:t>
      </w:r>
    </w:p>
    <w:p w:rsidR="00122F81" w:rsidRPr="00A84F7C"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Ardhiyanti.2016. </w:t>
      </w:r>
      <w:r w:rsidRPr="00122F81">
        <w:rPr>
          <w:i/>
          <w:sz w:val="24"/>
          <w:szCs w:val="24"/>
        </w:rPr>
        <w:t>Faktor Ibu yang Berhubungan dengan Kejadian Persalinan Lama di RSUD Arifin Achmad Pekanbaru</w:t>
      </w:r>
      <w:r w:rsidRPr="00122F81">
        <w:rPr>
          <w:sz w:val="24"/>
          <w:szCs w:val="24"/>
        </w:rPr>
        <w:t>. Jurnal Kesehatan Komunitas, Vol. 3, No. 2, Mei 2016</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bCs/>
          <w:sz w:val="24"/>
          <w:szCs w:val="24"/>
        </w:rPr>
        <w:lastRenderedPageBreak/>
        <w:t xml:space="preserve">Ariesta. 2020. </w:t>
      </w:r>
      <w:r w:rsidRPr="00122F81">
        <w:rPr>
          <w:i/>
          <w:sz w:val="24"/>
          <w:szCs w:val="24"/>
        </w:rPr>
        <w:t>Faktor-Faktor yang Berhubungan Dengan Kejadian Persalinan Lama.</w:t>
      </w:r>
      <w:hyperlink r:id="rId15" w:history="1">
        <w:r w:rsidRPr="00122F81">
          <w:rPr>
            <w:rStyle w:val="Hyperlink"/>
            <w:sz w:val="24"/>
            <w:szCs w:val="24"/>
            <w:shd w:val="clear" w:color="auto" w:fill="FFFFFF"/>
          </w:rPr>
          <w:t>http://repository.poltekkes-smg.ac.id/index.php?p=show_detail&amp;id=22648&amp;keywords</w:t>
        </w:r>
      </w:hyperlink>
      <w:r w:rsidRPr="00122F81">
        <w:rPr>
          <w:sz w:val="24"/>
          <w:szCs w:val="24"/>
          <w:shd w:val="clear" w:color="auto" w:fill="FFFFFF"/>
        </w:rPr>
        <w:t>=</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Dinas Kesehatan Propinsi Jawa Tengah. 2020. </w:t>
      </w:r>
      <w:r w:rsidRPr="00122F81">
        <w:rPr>
          <w:i/>
          <w:sz w:val="24"/>
          <w:szCs w:val="24"/>
        </w:rPr>
        <w:t>Profil K</w:t>
      </w:r>
      <w:bookmarkStart w:id="0" w:name="_GoBack"/>
      <w:bookmarkEnd w:id="0"/>
      <w:r w:rsidRPr="00122F81">
        <w:rPr>
          <w:i/>
          <w:sz w:val="24"/>
          <w:szCs w:val="24"/>
        </w:rPr>
        <w:t>esehatan Propinsi Jawa Tengah Tahun 2019</w:t>
      </w:r>
      <w:r w:rsidRPr="00122F81">
        <w:rPr>
          <w:sz w:val="24"/>
          <w:szCs w:val="24"/>
        </w:rPr>
        <w:t>. Semarang : Dinas Kesehatan Propinsi Jawa Tengah</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Johariyah dan Ningrum. 2012. </w:t>
      </w:r>
      <w:r w:rsidRPr="00122F81">
        <w:rPr>
          <w:i/>
          <w:sz w:val="24"/>
          <w:szCs w:val="24"/>
        </w:rPr>
        <w:t>Buku Ajar Asuhan Kebidanan Persalinan dan Bayi Baru Lahir.</w:t>
      </w:r>
      <w:r w:rsidRPr="00122F81">
        <w:rPr>
          <w:sz w:val="24"/>
          <w:szCs w:val="24"/>
        </w:rPr>
        <w:t>Jakarta : TIM</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709" w:hanging="709"/>
        <w:jc w:val="both"/>
        <w:rPr>
          <w:sz w:val="24"/>
          <w:szCs w:val="24"/>
        </w:rPr>
      </w:pPr>
      <w:r w:rsidRPr="00122F81">
        <w:rPr>
          <w:sz w:val="24"/>
          <w:szCs w:val="24"/>
        </w:rPr>
        <w:t xml:space="preserve">Hidayat.2014. </w:t>
      </w:r>
      <w:r w:rsidRPr="00122F81">
        <w:rPr>
          <w:i/>
          <w:sz w:val="24"/>
          <w:szCs w:val="24"/>
        </w:rPr>
        <w:t>Metode Penelitian Keperawatan dan Teknik Analisis Data.</w:t>
      </w:r>
      <w:r w:rsidRPr="00122F81">
        <w:rPr>
          <w:sz w:val="24"/>
          <w:szCs w:val="24"/>
        </w:rPr>
        <w:t>Jakarta : Salemba Medika.</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Kementerian Kesehatan Republik Indonesia.2019. </w:t>
      </w:r>
      <w:r w:rsidRPr="00122F81">
        <w:rPr>
          <w:i/>
          <w:iCs/>
          <w:sz w:val="24"/>
          <w:szCs w:val="24"/>
        </w:rPr>
        <w:t>Profil Kesehatan Indonesia Tahun 2018.</w:t>
      </w:r>
      <w:r w:rsidRPr="00122F81">
        <w:rPr>
          <w:sz w:val="24"/>
          <w:szCs w:val="24"/>
        </w:rPr>
        <w:t>Jakarta: Kementerian Kesehatan Republik Indonesia</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Kementerian Kesehatan Republik Indonesia.2020. </w:t>
      </w:r>
      <w:r w:rsidRPr="00122F81">
        <w:rPr>
          <w:i/>
          <w:iCs/>
          <w:sz w:val="24"/>
          <w:szCs w:val="24"/>
        </w:rPr>
        <w:t>Profil Kesehatan Indonesia Tahun 2019.</w:t>
      </w:r>
      <w:r w:rsidRPr="00122F81">
        <w:rPr>
          <w:sz w:val="24"/>
          <w:szCs w:val="24"/>
        </w:rPr>
        <w:t>Jakarta: Kementerian Kesehatan Republik Indonesia</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Kumalasari.2016. </w:t>
      </w:r>
      <w:r w:rsidRPr="00122F81">
        <w:rPr>
          <w:i/>
          <w:sz w:val="24"/>
          <w:szCs w:val="24"/>
        </w:rPr>
        <w:t>Hubungan Antara Anemia Pada Ibu Bersalin Dan Lama Persalinan Kala I Di Rsud Karanganyar</w:t>
      </w:r>
      <w:r w:rsidRPr="00122F81">
        <w:rPr>
          <w:sz w:val="24"/>
          <w:szCs w:val="24"/>
        </w:rPr>
        <w:t>. Diakses dari https://digilib.uns.ac.id/dokumen/detail/54442/Hubungan-Antara-Anemia-Pada-Ibu-Bersalin-Dan-Lama-Persalinan-Kala-I-Di-Rsud-Karanganyar</w:t>
      </w:r>
    </w:p>
    <w:p w:rsidR="00122F81" w:rsidRPr="00122F81" w:rsidRDefault="00122F81" w:rsidP="00122F81">
      <w:pPr>
        <w:pStyle w:val="NoSpacing"/>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Manuaba.2012. </w:t>
      </w:r>
      <w:r w:rsidRPr="00122F81">
        <w:rPr>
          <w:i/>
          <w:sz w:val="24"/>
          <w:szCs w:val="24"/>
        </w:rPr>
        <w:t>Ilmu Kebidanan Penyakit Kandungan dan KB</w:t>
      </w:r>
      <w:r w:rsidRPr="00122F81">
        <w:rPr>
          <w:sz w:val="24"/>
          <w:szCs w:val="24"/>
        </w:rPr>
        <w:t>.Jakarta : EGC</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Natalia.2016. </w:t>
      </w:r>
      <w:r w:rsidRPr="00122F81">
        <w:rPr>
          <w:i/>
          <w:sz w:val="24"/>
          <w:szCs w:val="24"/>
        </w:rPr>
        <w:t>Hubungan Senam Hamil Dan Status Gizi Dengan Partus Lama</w:t>
      </w:r>
      <w:r w:rsidRPr="00122F81">
        <w:rPr>
          <w:sz w:val="24"/>
          <w:szCs w:val="24"/>
        </w:rPr>
        <w:t>. Syntax Literate : Jurnal Ilmiah Indonesia ± ISSN : 2541-0849 e-ISSN : 2548-1398 Vol. 1, no 4 Desember 2016</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900" w:hanging="900"/>
        <w:jc w:val="both"/>
        <w:rPr>
          <w:sz w:val="24"/>
          <w:szCs w:val="24"/>
        </w:rPr>
      </w:pPr>
      <w:r w:rsidRPr="00122F81">
        <w:rPr>
          <w:sz w:val="24"/>
          <w:szCs w:val="24"/>
        </w:rPr>
        <w:t xml:space="preserve">Notoatmodjo. 2018. </w:t>
      </w:r>
      <w:r w:rsidRPr="00122F81">
        <w:rPr>
          <w:i/>
          <w:sz w:val="24"/>
          <w:szCs w:val="24"/>
        </w:rPr>
        <w:t>Metodologi Penelitian Kesehatan</w:t>
      </w:r>
      <w:r w:rsidRPr="00122F81">
        <w:rPr>
          <w:sz w:val="24"/>
          <w:szCs w:val="24"/>
        </w:rPr>
        <w:t>. Jakarta : Rineka Cipta.</w:t>
      </w:r>
    </w:p>
    <w:p w:rsidR="00122F81" w:rsidRPr="00122F81" w:rsidRDefault="00122F81" w:rsidP="00122F81">
      <w:pPr>
        <w:pStyle w:val="NoSpacing"/>
        <w:jc w:val="both"/>
        <w:rPr>
          <w:sz w:val="24"/>
          <w:szCs w:val="24"/>
        </w:rPr>
      </w:pPr>
    </w:p>
    <w:p w:rsidR="00122F81" w:rsidRPr="00122F81" w:rsidRDefault="00122F81" w:rsidP="00122F81">
      <w:pPr>
        <w:pStyle w:val="NoSpacing"/>
        <w:ind w:left="900" w:hanging="900"/>
        <w:jc w:val="both"/>
        <w:rPr>
          <w:sz w:val="24"/>
          <w:szCs w:val="24"/>
        </w:rPr>
      </w:pPr>
      <w:r w:rsidRPr="00122F81">
        <w:rPr>
          <w:sz w:val="24"/>
          <w:szCs w:val="24"/>
        </w:rPr>
        <w:t xml:space="preserve">Oxorn dan Forte.2010. </w:t>
      </w:r>
      <w:r w:rsidRPr="00122F81">
        <w:rPr>
          <w:i/>
          <w:sz w:val="24"/>
          <w:szCs w:val="24"/>
        </w:rPr>
        <w:t>Ilmu Kebidanan Patologi dan Fisiologi Persalinan.</w:t>
      </w:r>
      <w:r w:rsidRPr="00122F81">
        <w:rPr>
          <w:sz w:val="24"/>
          <w:szCs w:val="24"/>
        </w:rPr>
        <w:t>Yogyakarta : Andi Offset.</w:t>
      </w:r>
    </w:p>
    <w:p w:rsidR="00122F81" w:rsidRPr="00122F81" w:rsidRDefault="00122F81" w:rsidP="00122F81">
      <w:pPr>
        <w:pStyle w:val="NoSpacing"/>
        <w:ind w:left="851" w:hanging="851"/>
        <w:jc w:val="both"/>
        <w:rPr>
          <w:sz w:val="24"/>
          <w:szCs w:val="24"/>
        </w:rPr>
      </w:pPr>
    </w:p>
    <w:p w:rsidR="00122F81" w:rsidRPr="00122F81" w:rsidRDefault="00122F81" w:rsidP="00122F81">
      <w:pPr>
        <w:pStyle w:val="NoSpacing"/>
        <w:ind w:left="851" w:hanging="851"/>
        <w:jc w:val="both"/>
        <w:rPr>
          <w:sz w:val="24"/>
          <w:szCs w:val="24"/>
        </w:rPr>
      </w:pPr>
      <w:r w:rsidRPr="00122F81">
        <w:rPr>
          <w:sz w:val="24"/>
          <w:szCs w:val="24"/>
        </w:rPr>
        <w:t xml:space="preserve">Proverawati. 2018. </w:t>
      </w:r>
      <w:r w:rsidRPr="00122F81">
        <w:rPr>
          <w:i/>
          <w:sz w:val="24"/>
          <w:szCs w:val="24"/>
        </w:rPr>
        <w:t xml:space="preserve">Anemia Dalam Kehamilan. </w:t>
      </w:r>
      <w:r w:rsidRPr="00122F81">
        <w:rPr>
          <w:sz w:val="24"/>
          <w:szCs w:val="24"/>
        </w:rPr>
        <w:t>Yogyakarta : Nuha Medika</w:t>
      </w:r>
    </w:p>
    <w:p w:rsidR="00122F81" w:rsidRPr="00122F81" w:rsidRDefault="00122F81" w:rsidP="00122F81">
      <w:pPr>
        <w:pStyle w:val="NoSpacing"/>
        <w:ind w:left="851" w:hanging="851"/>
        <w:jc w:val="both"/>
        <w:rPr>
          <w:sz w:val="24"/>
          <w:szCs w:val="24"/>
        </w:rPr>
      </w:pPr>
    </w:p>
    <w:p w:rsidR="00122F81" w:rsidRPr="00A84F7C" w:rsidRDefault="00122F81" w:rsidP="00122F81">
      <w:pPr>
        <w:pStyle w:val="NoSpacing"/>
        <w:ind w:left="851" w:hanging="851"/>
        <w:jc w:val="both"/>
        <w:rPr>
          <w:sz w:val="24"/>
          <w:szCs w:val="24"/>
        </w:rPr>
      </w:pPr>
      <w:r w:rsidRPr="00122F81">
        <w:rPr>
          <w:sz w:val="24"/>
          <w:szCs w:val="24"/>
        </w:rPr>
        <w:t>Ritno. 2016. F</w:t>
      </w:r>
      <w:r w:rsidRPr="00A84F7C">
        <w:rPr>
          <w:sz w:val="24"/>
          <w:szCs w:val="24"/>
        </w:rPr>
        <w:t xml:space="preserve">aktor yang Berhubungan dengan Kejadian Partus Lama. </w:t>
      </w:r>
      <w:r w:rsidRPr="00A84F7C">
        <w:rPr>
          <w:i/>
          <w:iCs/>
          <w:sz w:val="24"/>
          <w:szCs w:val="24"/>
        </w:rPr>
        <w:t>Jurnal Keperawatan, Volume XII, No. 1, April 2016</w:t>
      </w:r>
    </w:p>
    <w:p w:rsidR="00122F81" w:rsidRPr="00A84F7C" w:rsidRDefault="00122F81" w:rsidP="00122F81">
      <w:pPr>
        <w:pStyle w:val="NoSpacing"/>
        <w:ind w:left="851" w:hanging="851"/>
        <w:jc w:val="both"/>
        <w:rPr>
          <w:sz w:val="24"/>
          <w:szCs w:val="24"/>
        </w:rPr>
      </w:pPr>
    </w:p>
    <w:p w:rsidR="00122F81" w:rsidRPr="00A84F7C" w:rsidRDefault="00122F81" w:rsidP="00122F81">
      <w:pPr>
        <w:pStyle w:val="NoSpacing"/>
        <w:ind w:left="851" w:hanging="851"/>
        <w:jc w:val="both"/>
        <w:rPr>
          <w:sz w:val="24"/>
          <w:szCs w:val="24"/>
        </w:rPr>
      </w:pPr>
      <w:r w:rsidRPr="00A84F7C">
        <w:rPr>
          <w:sz w:val="24"/>
          <w:szCs w:val="24"/>
        </w:rPr>
        <w:t xml:space="preserve">Saifuddin. 2014. </w:t>
      </w:r>
      <w:r w:rsidRPr="00A84F7C">
        <w:rPr>
          <w:i/>
          <w:sz w:val="24"/>
          <w:szCs w:val="24"/>
        </w:rPr>
        <w:t>Buku Acuan Nasional Pelayanan Kesehatan Maternal dan Neonatal.</w:t>
      </w:r>
      <w:r w:rsidRPr="00A84F7C">
        <w:rPr>
          <w:sz w:val="24"/>
          <w:szCs w:val="24"/>
        </w:rPr>
        <w:t>Jakarta : YBP-SP</w:t>
      </w:r>
    </w:p>
    <w:p w:rsidR="00122F81" w:rsidRPr="00A84F7C" w:rsidRDefault="00122F81" w:rsidP="00122F81">
      <w:pPr>
        <w:pStyle w:val="NoSpacing"/>
        <w:ind w:left="851" w:hanging="851"/>
        <w:jc w:val="both"/>
        <w:rPr>
          <w:sz w:val="24"/>
          <w:szCs w:val="24"/>
        </w:rPr>
      </w:pPr>
    </w:p>
    <w:p w:rsidR="00122F81" w:rsidRPr="00A84F7C" w:rsidRDefault="00122F81" w:rsidP="00122F81">
      <w:pPr>
        <w:pStyle w:val="NoSpacing"/>
        <w:ind w:left="851" w:hanging="851"/>
        <w:jc w:val="both"/>
        <w:rPr>
          <w:sz w:val="24"/>
          <w:szCs w:val="24"/>
        </w:rPr>
      </w:pPr>
      <w:r w:rsidRPr="00A84F7C">
        <w:rPr>
          <w:sz w:val="24"/>
          <w:szCs w:val="24"/>
        </w:rPr>
        <w:t xml:space="preserve">Trirestuti dan Puspitasari. 2018. </w:t>
      </w:r>
      <w:r w:rsidRPr="00A84F7C">
        <w:rPr>
          <w:i/>
          <w:sz w:val="24"/>
          <w:szCs w:val="24"/>
        </w:rPr>
        <w:t xml:space="preserve">Buku Ajar Asuhan Kebidanan 2. </w:t>
      </w:r>
      <w:r w:rsidRPr="00A84F7C">
        <w:rPr>
          <w:sz w:val="24"/>
          <w:szCs w:val="24"/>
        </w:rPr>
        <w:t>Jakarta : Trans Info Media</w:t>
      </w:r>
    </w:p>
    <w:p w:rsidR="00122F81" w:rsidRPr="00A84F7C" w:rsidRDefault="00122F81" w:rsidP="00122F81">
      <w:pPr>
        <w:pStyle w:val="NoSpacing"/>
        <w:ind w:left="851" w:hanging="851"/>
        <w:jc w:val="both"/>
        <w:rPr>
          <w:sz w:val="24"/>
          <w:szCs w:val="24"/>
        </w:rPr>
      </w:pPr>
    </w:p>
    <w:p w:rsidR="00122F81" w:rsidRPr="00193C30" w:rsidRDefault="00122F81" w:rsidP="00122F81">
      <w:pPr>
        <w:pStyle w:val="NoSpacing"/>
        <w:ind w:left="851" w:hanging="851"/>
        <w:jc w:val="both"/>
        <w:rPr>
          <w:i/>
          <w:iCs/>
          <w:sz w:val="24"/>
          <w:szCs w:val="24"/>
        </w:rPr>
      </w:pPr>
      <w:r w:rsidRPr="00A84F7C">
        <w:rPr>
          <w:sz w:val="24"/>
          <w:szCs w:val="24"/>
        </w:rPr>
        <w:t xml:space="preserve">Turlina. 2017. </w:t>
      </w:r>
      <w:r w:rsidRPr="00193C30">
        <w:rPr>
          <w:sz w:val="24"/>
          <w:szCs w:val="24"/>
        </w:rPr>
        <w:t xml:space="preserve">Hubungan Anemia dengan Kala II Lama pada Ibu Bersalin di RSUD Dr. Soegiri Lamongan. Jurnal Surya. </w:t>
      </w:r>
      <w:r w:rsidRPr="00193C30">
        <w:rPr>
          <w:i/>
          <w:iCs/>
          <w:sz w:val="24"/>
          <w:szCs w:val="24"/>
        </w:rPr>
        <w:t>Vol. 09, No. 02, Agustus 2017</w:t>
      </w:r>
    </w:p>
    <w:p w:rsidR="00122F81" w:rsidRPr="00193C30" w:rsidRDefault="00122F81" w:rsidP="00122F81">
      <w:pPr>
        <w:pStyle w:val="NoSpacing"/>
        <w:ind w:left="851" w:hanging="851"/>
        <w:jc w:val="both"/>
        <w:rPr>
          <w:i/>
          <w:iCs/>
          <w:sz w:val="24"/>
          <w:szCs w:val="24"/>
        </w:rPr>
      </w:pPr>
    </w:p>
    <w:p w:rsidR="00122F81" w:rsidRPr="00193C30" w:rsidRDefault="00122F81" w:rsidP="00122F81">
      <w:pPr>
        <w:pStyle w:val="NoSpacing"/>
        <w:ind w:left="851" w:hanging="851"/>
        <w:jc w:val="both"/>
        <w:rPr>
          <w:sz w:val="24"/>
          <w:szCs w:val="24"/>
        </w:rPr>
      </w:pPr>
      <w:r w:rsidRPr="00193C30">
        <w:rPr>
          <w:iCs/>
          <w:sz w:val="24"/>
          <w:szCs w:val="24"/>
        </w:rPr>
        <w:t xml:space="preserve">Ulfah.2020. </w:t>
      </w:r>
      <w:r w:rsidRPr="00193C30">
        <w:rPr>
          <w:sz w:val="24"/>
          <w:szCs w:val="24"/>
        </w:rPr>
        <w:t xml:space="preserve">Hubungan Antara Kekurangan Energi Kronis (KEK) Dengan Kejadian </w:t>
      </w:r>
      <w:r w:rsidRPr="00193C30">
        <w:rPr>
          <w:sz w:val="24"/>
          <w:szCs w:val="24"/>
        </w:rPr>
        <w:lastRenderedPageBreak/>
        <w:t>Partus Lama Di Kecamatan Cantigi Kabupaten Indramayu. Poltekes Bhakti Pertiwi Husada Cirebon, Jawa Barat, Indonesia</w:t>
      </w:r>
    </w:p>
    <w:p w:rsidR="00122F81" w:rsidRPr="00193C30" w:rsidRDefault="00122F81" w:rsidP="00122F81">
      <w:pPr>
        <w:pStyle w:val="NoSpacing"/>
        <w:ind w:left="851" w:hanging="851"/>
        <w:jc w:val="both"/>
        <w:rPr>
          <w:sz w:val="24"/>
          <w:szCs w:val="24"/>
        </w:rPr>
      </w:pPr>
    </w:p>
    <w:p w:rsidR="00122F81" w:rsidRPr="00193C30" w:rsidRDefault="00122F81" w:rsidP="00122F81">
      <w:pPr>
        <w:pStyle w:val="NoSpacing"/>
        <w:ind w:left="851" w:hanging="851"/>
        <w:jc w:val="both"/>
        <w:rPr>
          <w:sz w:val="24"/>
          <w:szCs w:val="24"/>
        </w:rPr>
      </w:pPr>
      <w:r w:rsidRPr="00193C30">
        <w:rPr>
          <w:sz w:val="24"/>
          <w:szCs w:val="24"/>
        </w:rPr>
        <w:t xml:space="preserve">Widiastini. 2014. </w:t>
      </w:r>
      <w:r w:rsidRPr="00193C30">
        <w:rPr>
          <w:i/>
          <w:sz w:val="24"/>
          <w:szCs w:val="24"/>
        </w:rPr>
        <w:t xml:space="preserve">Buku Ajar Asuhan Kebidanan pada Ibu Bersalin dan Bayi Baru Lahir. </w:t>
      </w:r>
      <w:r w:rsidRPr="00193C30">
        <w:rPr>
          <w:sz w:val="24"/>
          <w:szCs w:val="24"/>
        </w:rPr>
        <w:t>Bogor : In-Media</w:t>
      </w:r>
    </w:p>
    <w:p w:rsidR="00122F81" w:rsidRPr="00193C30" w:rsidRDefault="00122F81" w:rsidP="00122F81">
      <w:pPr>
        <w:pStyle w:val="NoSpacing"/>
        <w:ind w:left="851" w:hanging="851"/>
        <w:jc w:val="both"/>
        <w:rPr>
          <w:sz w:val="24"/>
          <w:szCs w:val="24"/>
        </w:rPr>
      </w:pPr>
    </w:p>
    <w:p w:rsidR="00122F81" w:rsidRPr="00193C30" w:rsidRDefault="00122F81" w:rsidP="00122F81">
      <w:pPr>
        <w:pStyle w:val="NoSpacing"/>
        <w:ind w:left="990" w:hanging="990"/>
        <w:jc w:val="both"/>
        <w:rPr>
          <w:sz w:val="24"/>
          <w:szCs w:val="24"/>
        </w:rPr>
      </w:pPr>
      <w:r w:rsidRPr="00193C30">
        <w:rPr>
          <w:sz w:val="24"/>
          <w:szCs w:val="24"/>
        </w:rPr>
        <w:t xml:space="preserve">Wiknjosastro. 2018. </w:t>
      </w:r>
      <w:r w:rsidRPr="00193C30">
        <w:rPr>
          <w:i/>
          <w:sz w:val="24"/>
          <w:szCs w:val="24"/>
        </w:rPr>
        <w:t xml:space="preserve">Ilmu Kebidanan. </w:t>
      </w:r>
      <w:r w:rsidRPr="00193C30">
        <w:rPr>
          <w:sz w:val="24"/>
          <w:szCs w:val="24"/>
        </w:rPr>
        <w:t>Jakarta : Bina Pustaka Sarwono Prawirohardjo.</w:t>
      </w:r>
    </w:p>
    <w:p w:rsidR="00122F81" w:rsidRPr="00193C30" w:rsidRDefault="00122F81" w:rsidP="00122F81">
      <w:pPr>
        <w:pStyle w:val="NoSpacing"/>
        <w:ind w:left="990" w:hanging="990"/>
        <w:jc w:val="both"/>
        <w:rPr>
          <w:sz w:val="24"/>
          <w:szCs w:val="24"/>
        </w:rPr>
      </w:pPr>
    </w:p>
    <w:p w:rsidR="00122F81" w:rsidRPr="00A84F7C" w:rsidRDefault="00122F81" w:rsidP="00122F81">
      <w:pPr>
        <w:pStyle w:val="NoSpacing"/>
        <w:ind w:left="990" w:hanging="990"/>
        <w:jc w:val="both"/>
        <w:rPr>
          <w:sz w:val="24"/>
          <w:szCs w:val="24"/>
        </w:rPr>
      </w:pPr>
      <w:r w:rsidRPr="00193C30">
        <w:rPr>
          <w:sz w:val="24"/>
          <w:szCs w:val="24"/>
        </w:rPr>
        <w:t xml:space="preserve">Yohanna.2014. </w:t>
      </w:r>
      <w:r w:rsidRPr="00193C30">
        <w:rPr>
          <w:i/>
          <w:sz w:val="24"/>
          <w:szCs w:val="24"/>
        </w:rPr>
        <w:t>Analisis Faktor-Faktor yang Berhubungan dengan Persalinan</w:t>
      </w:r>
      <w:r w:rsidRPr="00A84F7C">
        <w:rPr>
          <w:i/>
          <w:sz w:val="24"/>
          <w:szCs w:val="24"/>
        </w:rPr>
        <w:t xml:space="preserve"> Lama.</w:t>
      </w:r>
      <w:r w:rsidRPr="00A84F7C">
        <w:rPr>
          <w:sz w:val="24"/>
          <w:szCs w:val="24"/>
        </w:rPr>
        <w:t xml:space="preserve">Diakses dari </w:t>
      </w:r>
      <w:hyperlink r:id="rId16" w:history="1">
        <w:r w:rsidRPr="00A84F7C">
          <w:rPr>
            <w:rStyle w:val="Hyperlink"/>
            <w:sz w:val="24"/>
            <w:szCs w:val="24"/>
          </w:rPr>
          <w:t>https://media.neliti.com/media/publications/195276-ID-analisis-faktor-faktor-yang-berhubungan.pdf</w:t>
        </w:r>
      </w:hyperlink>
      <w:r w:rsidRPr="00A84F7C">
        <w:rPr>
          <w:sz w:val="24"/>
          <w:szCs w:val="24"/>
        </w:rPr>
        <w:t>. Tanggal 10 November 2019</w:t>
      </w:r>
    </w:p>
    <w:p w:rsidR="00122F81" w:rsidRPr="00A84F7C" w:rsidRDefault="00122F81" w:rsidP="00122F81">
      <w:pPr>
        <w:pStyle w:val="NoSpacing"/>
        <w:ind w:left="990" w:hanging="990"/>
        <w:jc w:val="both"/>
        <w:rPr>
          <w:sz w:val="24"/>
          <w:szCs w:val="24"/>
        </w:rPr>
      </w:pPr>
    </w:p>
    <w:p w:rsidR="00696550" w:rsidRPr="007B2DEC" w:rsidRDefault="00696550" w:rsidP="00696550">
      <w:pPr>
        <w:pStyle w:val="NoSpacing"/>
        <w:ind w:left="709" w:hanging="709"/>
        <w:jc w:val="both"/>
        <w:rPr>
          <w:color w:val="000000" w:themeColor="text1"/>
          <w:sz w:val="24"/>
          <w:szCs w:val="24"/>
        </w:rPr>
      </w:pPr>
    </w:p>
    <w:p w:rsidR="003251F4" w:rsidRPr="007B2DEC" w:rsidRDefault="003251F4" w:rsidP="00696550">
      <w:pPr>
        <w:spacing w:after="0" w:line="240" w:lineRule="auto"/>
        <w:contextualSpacing/>
        <w:jc w:val="both"/>
        <w:rPr>
          <w:rFonts w:ascii="Times New Roman" w:hAnsi="Times New Roman" w:cs="Times New Roman"/>
          <w:color w:val="000000" w:themeColor="text1"/>
          <w:sz w:val="24"/>
          <w:szCs w:val="24"/>
        </w:rPr>
      </w:pPr>
    </w:p>
    <w:sectPr w:rsidR="003251F4" w:rsidRPr="007B2DEC" w:rsidSect="00122F81">
      <w:type w:val="continuous"/>
      <w:pgSz w:w="11906" w:h="16838" w:code="9"/>
      <w:pgMar w:top="1701" w:right="1701" w:bottom="1701" w:left="1701"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AC5" w:rsidRDefault="00475AC5" w:rsidP="00224DA8">
      <w:pPr>
        <w:spacing w:after="0" w:line="240" w:lineRule="auto"/>
      </w:pPr>
      <w:r>
        <w:separator/>
      </w:r>
    </w:p>
  </w:endnote>
  <w:endnote w:type="continuationSeparator" w:id="1">
    <w:p w:rsidR="00475AC5" w:rsidRDefault="00475AC5" w:rsidP="00224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CB" w:rsidRDefault="00A807CB">
    <w:pPr>
      <w:jc w:val="center"/>
    </w:pPr>
  </w:p>
  <w:p w:rsidR="00A807CB" w:rsidRDefault="00A807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AC5" w:rsidRDefault="00475AC5" w:rsidP="00224DA8">
      <w:pPr>
        <w:spacing w:after="0" w:line="240" w:lineRule="auto"/>
      </w:pPr>
      <w:r>
        <w:separator/>
      </w:r>
    </w:p>
  </w:footnote>
  <w:footnote w:type="continuationSeparator" w:id="1">
    <w:p w:rsidR="00475AC5" w:rsidRDefault="00475AC5" w:rsidP="00224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CB" w:rsidRPr="008B1806" w:rsidRDefault="00A807CB">
    <w:pPr>
      <w:jc w:val="right"/>
      <w:rPr>
        <w:rFonts w:ascii="Times New Roman" w:hAnsi="Times New Roman" w:cs="Times New Roman"/>
        <w:sz w:val="24"/>
        <w:szCs w:val="24"/>
      </w:rPr>
    </w:pPr>
  </w:p>
  <w:p w:rsidR="00A807CB" w:rsidRDefault="00A807C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658"/>
    <w:multiLevelType w:val="hybridMultilevel"/>
    <w:tmpl w:val="BBA65170"/>
    <w:lvl w:ilvl="0" w:tplc="770464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7222BE"/>
    <w:multiLevelType w:val="hybridMultilevel"/>
    <w:tmpl w:val="BBA65170"/>
    <w:lvl w:ilvl="0" w:tplc="770464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96376"/>
    <w:multiLevelType w:val="multilevel"/>
    <w:tmpl w:val="10096376"/>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
    <w:nsid w:val="14147F03"/>
    <w:multiLevelType w:val="hybridMultilevel"/>
    <w:tmpl w:val="E598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54CD7"/>
    <w:multiLevelType w:val="hybridMultilevel"/>
    <w:tmpl w:val="9A265188"/>
    <w:lvl w:ilvl="0" w:tplc="F56E24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61E0979"/>
    <w:multiLevelType w:val="multilevel"/>
    <w:tmpl w:val="679A095A"/>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9380EC2"/>
    <w:multiLevelType w:val="hybridMultilevel"/>
    <w:tmpl w:val="4766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9731A"/>
    <w:multiLevelType w:val="hybridMultilevel"/>
    <w:tmpl w:val="98EE7E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47395"/>
    <w:multiLevelType w:val="hybridMultilevel"/>
    <w:tmpl w:val="9A265188"/>
    <w:lvl w:ilvl="0" w:tplc="F56E24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3CEF6127"/>
    <w:multiLevelType w:val="hybridMultilevel"/>
    <w:tmpl w:val="05AE4134"/>
    <w:lvl w:ilvl="0" w:tplc="B3A2ED26">
      <w:start w:val="1"/>
      <w:numFmt w:val="decimal"/>
      <w:lvlText w:val="%1."/>
      <w:lvlJc w:val="left"/>
      <w:pPr>
        <w:ind w:left="1080" w:hanging="360"/>
      </w:pPr>
      <w:rPr>
        <w:rFonts w:ascii="Times New Roman" w:eastAsiaTheme="majorEastAsia" w:hAnsi="Times New Roman" w:cstheme="majorBid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9"/>
  </w:num>
  <w:num w:numId="4">
    <w:abstractNumId w:val="3"/>
  </w:num>
  <w:num w:numId="5">
    <w:abstractNumId w:val="1"/>
  </w:num>
  <w:num w:numId="6">
    <w:abstractNumId w:val="5"/>
  </w:num>
  <w:num w:numId="7">
    <w:abstractNumId w:val="2"/>
  </w:num>
  <w:num w:numId="8">
    <w:abstractNumId w:val="6"/>
  </w:num>
  <w:num w:numId="9">
    <w:abstractNumId w:val="7"/>
  </w:num>
  <w:num w:numId="10">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224DA8"/>
    <w:rsid w:val="00002508"/>
    <w:rsid w:val="000079E4"/>
    <w:rsid w:val="000122AA"/>
    <w:rsid w:val="000177C3"/>
    <w:rsid w:val="00020765"/>
    <w:rsid w:val="00020C5C"/>
    <w:rsid w:val="0002374C"/>
    <w:rsid w:val="000304F9"/>
    <w:rsid w:val="00030B80"/>
    <w:rsid w:val="00050B61"/>
    <w:rsid w:val="00052291"/>
    <w:rsid w:val="0005761C"/>
    <w:rsid w:val="00065668"/>
    <w:rsid w:val="00071FA8"/>
    <w:rsid w:val="0007280F"/>
    <w:rsid w:val="00090C23"/>
    <w:rsid w:val="000A7122"/>
    <w:rsid w:val="000B459D"/>
    <w:rsid w:val="000B77C2"/>
    <w:rsid w:val="000C6570"/>
    <w:rsid w:val="000D1485"/>
    <w:rsid w:val="000D20BB"/>
    <w:rsid w:val="000D22EC"/>
    <w:rsid w:val="000D5BDD"/>
    <w:rsid w:val="000E1647"/>
    <w:rsid w:val="000E3253"/>
    <w:rsid w:val="000E484B"/>
    <w:rsid w:val="000E5086"/>
    <w:rsid w:val="000E532B"/>
    <w:rsid w:val="000F5E69"/>
    <w:rsid w:val="00100465"/>
    <w:rsid w:val="00100C2A"/>
    <w:rsid w:val="00100ED1"/>
    <w:rsid w:val="00104913"/>
    <w:rsid w:val="0011055B"/>
    <w:rsid w:val="001141A5"/>
    <w:rsid w:val="001161E8"/>
    <w:rsid w:val="00122F81"/>
    <w:rsid w:val="0012518F"/>
    <w:rsid w:val="00125DA6"/>
    <w:rsid w:val="00131A25"/>
    <w:rsid w:val="0013379D"/>
    <w:rsid w:val="001344B5"/>
    <w:rsid w:val="00136369"/>
    <w:rsid w:val="00144AFF"/>
    <w:rsid w:val="00146E49"/>
    <w:rsid w:val="00154F8A"/>
    <w:rsid w:val="00160845"/>
    <w:rsid w:val="001711F4"/>
    <w:rsid w:val="00177AC2"/>
    <w:rsid w:val="0018563E"/>
    <w:rsid w:val="0018635C"/>
    <w:rsid w:val="00186C04"/>
    <w:rsid w:val="001A069B"/>
    <w:rsid w:val="001A7045"/>
    <w:rsid w:val="001B67BD"/>
    <w:rsid w:val="001C25D9"/>
    <w:rsid w:val="001C3668"/>
    <w:rsid w:val="001E2249"/>
    <w:rsid w:val="001E30B9"/>
    <w:rsid w:val="001F176B"/>
    <w:rsid w:val="001F17FB"/>
    <w:rsid w:val="00200D32"/>
    <w:rsid w:val="002015CE"/>
    <w:rsid w:val="00204C0C"/>
    <w:rsid w:val="002065B4"/>
    <w:rsid w:val="00206A13"/>
    <w:rsid w:val="00210D74"/>
    <w:rsid w:val="00213D8C"/>
    <w:rsid w:val="002154DF"/>
    <w:rsid w:val="002178FA"/>
    <w:rsid w:val="00224DA8"/>
    <w:rsid w:val="00226F67"/>
    <w:rsid w:val="0023688C"/>
    <w:rsid w:val="002444EE"/>
    <w:rsid w:val="00247983"/>
    <w:rsid w:val="002479FC"/>
    <w:rsid w:val="00257147"/>
    <w:rsid w:val="00257460"/>
    <w:rsid w:val="00260278"/>
    <w:rsid w:val="0026154B"/>
    <w:rsid w:val="00261E81"/>
    <w:rsid w:val="00264A69"/>
    <w:rsid w:val="00264EBC"/>
    <w:rsid w:val="00266EC2"/>
    <w:rsid w:val="002671E5"/>
    <w:rsid w:val="00273A37"/>
    <w:rsid w:val="00273FAD"/>
    <w:rsid w:val="002772DB"/>
    <w:rsid w:val="0028023C"/>
    <w:rsid w:val="00280BDF"/>
    <w:rsid w:val="0028267F"/>
    <w:rsid w:val="00284242"/>
    <w:rsid w:val="00292FE8"/>
    <w:rsid w:val="0029360E"/>
    <w:rsid w:val="00295D74"/>
    <w:rsid w:val="002A70CD"/>
    <w:rsid w:val="002B4101"/>
    <w:rsid w:val="002C0AF3"/>
    <w:rsid w:val="002C2BC7"/>
    <w:rsid w:val="002C67CD"/>
    <w:rsid w:val="002C7588"/>
    <w:rsid w:val="002D1865"/>
    <w:rsid w:val="002D18E0"/>
    <w:rsid w:val="002D625C"/>
    <w:rsid w:val="002E143D"/>
    <w:rsid w:val="002E4653"/>
    <w:rsid w:val="002E6233"/>
    <w:rsid w:val="002E78C6"/>
    <w:rsid w:val="00302560"/>
    <w:rsid w:val="00303B3F"/>
    <w:rsid w:val="003066AD"/>
    <w:rsid w:val="003114F6"/>
    <w:rsid w:val="00312D34"/>
    <w:rsid w:val="0031609C"/>
    <w:rsid w:val="0032497C"/>
    <w:rsid w:val="003251F4"/>
    <w:rsid w:val="00326515"/>
    <w:rsid w:val="0033546E"/>
    <w:rsid w:val="00335BDD"/>
    <w:rsid w:val="00335C22"/>
    <w:rsid w:val="00342DC0"/>
    <w:rsid w:val="003507BE"/>
    <w:rsid w:val="0035248D"/>
    <w:rsid w:val="00352BD6"/>
    <w:rsid w:val="00353C32"/>
    <w:rsid w:val="00354948"/>
    <w:rsid w:val="00363820"/>
    <w:rsid w:val="003657AB"/>
    <w:rsid w:val="00371CD6"/>
    <w:rsid w:val="003760A2"/>
    <w:rsid w:val="00376EC0"/>
    <w:rsid w:val="00383077"/>
    <w:rsid w:val="003975E4"/>
    <w:rsid w:val="003A5728"/>
    <w:rsid w:val="003B0F6C"/>
    <w:rsid w:val="003B2B9B"/>
    <w:rsid w:val="003C136C"/>
    <w:rsid w:val="003C2883"/>
    <w:rsid w:val="003C5AEE"/>
    <w:rsid w:val="003D193C"/>
    <w:rsid w:val="003E1D64"/>
    <w:rsid w:val="003E6497"/>
    <w:rsid w:val="003E68B5"/>
    <w:rsid w:val="003F0AC9"/>
    <w:rsid w:val="003F18D6"/>
    <w:rsid w:val="003F22EE"/>
    <w:rsid w:val="003F3962"/>
    <w:rsid w:val="0040554F"/>
    <w:rsid w:val="00412AF1"/>
    <w:rsid w:val="004244DF"/>
    <w:rsid w:val="0043508E"/>
    <w:rsid w:val="00441487"/>
    <w:rsid w:val="004414E2"/>
    <w:rsid w:val="00446FD8"/>
    <w:rsid w:val="00455648"/>
    <w:rsid w:val="004577E6"/>
    <w:rsid w:val="0046727F"/>
    <w:rsid w:val="00471D61"/>
    <w:rsid w:val="004720CA"/>
    <w:rsid w:val="00475AC5"/>
    <w:rsid w:val="00476D24"/>
    <w:rsid w:val="0048036D"/>
    <w:rsid w:val="004918CA"/>
    <w:rsid w:val="00491BC2"/>
    <w:rsid w:val="004930A7"/>
    <w:rsid w:val="004A0D7E"/>
    <w:rsid w:val="004A1884"/>
    <w:rsid w:val="004A32CC"/>
    <w:rsid w:val="004A6179"/>
    <w:rsid w:val="004B296C"/>
    <w:rsid w:val="004B7119"/>
    <w:rsid w:val="004B7B81"/>
    <w:rsid w:val="004C1D9A"/>
    <w:rsid w:val="004D2BBE"/>
    <w:rsid w:val="004D77D9"/>
    <w:rsid w:val="004E1A25"/>
    <w:rsid w:val="004E5B9B"/>
    <w:rsid w:val="004F56AB"/>
    <w:rsid w:val="00503B76"/>
    <w:rsid w:val="00511796"/>
    <w:rsid w:val="005124DD"/>
    <w:rsid w:val="0051501C"/>
    <w:rsid w:val="0051584E"/>
    <w:rsid w:val="00540AE9"/>
    <w:rsid w:val="00543DCB"/>
    <w:rsid w:val="00545034"/>
    <w:rsid w:val="00553A3D"/>
    <w:rsid w:val="00561EE9"/>
    <w:rsid w:val="0056283F"/>
    <w:rsid w:val="005638F7"/>
    <w:rsid w:val="00566688"/>
    <w:rsid w:val="00570384"/>
    <w:rsid w:val="005752B9"/>
    <w:rsid w:val="00586E3B"/>
    <w:rsid w:val="00587EA6"/>
    <w:rsid w:val="00590FEF"/>
    <w:rsid w:val="00593D78"/>
    <w:rsid w:val="005968A4"/>
    <w:rsid w:val="005D0F01"/>
    <w:rsid w:val="005E2053"/>
    <w:rsid w:val="005E7E60"/>
    <w:rsid w:val="005F4001"/>
    <w:rsid w:val="00601BBF"/>
    <w:rsid w:val="00613F4F"/>
    <w:rsid w:val="00615B8E"/>
    <w:rsid w:val="0061780E"/>
    <w:rsid w:val="00626E1A"/>
    <w:rsid w:val="00636A00"/>
    <w:rsid w:val="006412DC"/>
    <w:rsid w:val="00644CA0"/>
    <w:rsid w:val="00652652"/>
    <w:rsid w:val="00655E6B"/>
    <w:rsid w:val="00661733"/>
    <w:rsid w:val="00662376"/>
    <w:rsid w:val="00664769"/>
    <w:rsid w:val="0066617A"/>
    <w:rsid w:val="00671E83"/>
    <w:rsid w:val="00680A74"/>
    <w:rsid w:val="00681C0F"/>
    <w:rsid w:val="00681CFC"/>
    <w:rsid w:val="006823BF"/>
    <w:rsid w:val="006825C7"/>
    <w:rsid w:val="00693D4B"/>
    <w:rsid w:val="00695244"/>
    <w:rsid w:val="00695E37"/>
    <w:rsid w:val="00696550"/>
    <w:rsid w:val="00697526"/>
    <w:rsid w:val="0069775F"/>
    <w:rsid w:val="006B2137"/>
    <w:rsid w:val="006B4AEA"/>
    <w:rsid w:val="006B7223"/>
    <w:rsid w:val="006C297C"/>
    <w:rsid w:val="006C5C34"/>
    <w:rsid w:val="006C677C"/>
    <w:rsid w:val="006C77EC"/>
    <w:rsid w:val="006C7A4D"/>
    <w:rsid w:val="006D10CE"/>
    <w:rsid w:val="006D1C97"/>
    <w:rsid w:val="006D75F3"/>
    <w:rsid w:val="006E147F"/>
    <w:rsid w:val="006E3934"/>
    <w:rsid w:val="006E725D"/>
    <w:rsid w:val="006E78BA"/>
    <w:rsid w:val="006F4EDB"/>
    <w:rsid w:val="00701947"/>
    <w:rsid w:val="00703050"/>
    <w:rsid w:val="007032B3"/>
    <w:rsid w:val="00704095"/>
    <w:rsid w:val="007120B2"/>
    <w:rsid w:val="0071429C"/>
    <w:rsid w:val="00717998"/>
    <w:rsid w:val="007246A0"/>
    <w:rsid w:val="00725FD0"/>
    <w:rsid w:val="00730051"/>
    <w:rsid w:val="00732C3E"/>
    <w:rsid w:val="00732F1C"/>
    <w:rsid w:val="00753E2E"/>
    <w:rsid w:val="00754D44"/>
    <w:rsid w:val="00755399"/>
    <w:rsid w:val="00756275"/>
    <w:rsid w:val="00757DD5"/>
    <w:rsid w:val="007623B5"/>
    <w:rsid w:val="00764276"/>
    <w:rsid w:val="00765340"/>
    <w:rsid w:val="007655C8"/>
    <w:rsid w:val="00766C75"/>
    <w:rsid w:val="007862C1"/>
    <w:rsid w:val="00786529"/>
    <w:rsid w:val="00787D67"/>
    <w:rsid w:val="00793359"/>
    <w:rsid w:val="00796C86"/>
    <w:rsid w:val="007A082F"/>
    <w:rsid w:val="007A3171"/>
    <w:rsid w:val="007A65FA"/>
    <w:rsid w:val="007B2D6C"/>
    <w:rsid w:val="007B2DEC"/>
    <w:rsid w:val="007B728E"/>
    <w:rsid w:val="007C3632"/>
    <w:rsid w:val="007C44FE"/>
    <w:rsid w:val="007F7EBC"/>
    <w:rsid w:val="008015AE"/>
    <w:rsid w:val="00802194"/>
    <w:rsid w:val="00805AB4"/>
    <w:rsid w:val="008104CF"/>
    <w:rsid w:val="00811D96"/>
    <w:rsid w:val="00813F71"/>
    <w:rsid w:val="00814C4D"/>
    <w:rsid w:val="008275E6"/>
    <w:rsid w:val="0083075F"/>
    <w:rsid w:val="00831940"/>
    <w:rsid w:val="00842A82"/>
    <w:rsid w:val="008469B7"/>
    <w:rsid w:val="008505C5"/>
    <w:rsid w:val="0085545D"/>
    <w:rsid w:val="00856867"/>
    <w:rsid w:val="00861616"/>
    <w:rsid w:val="008627A1"/>
    <w:rsid w:val="00865C1C"/>
    <w:rsid w:val="0087591F"/>
    <w:rsid w:val="00876586"/>
    <w:rsid w:val="00881257"/>
    <w:rsid w:val="00886988"/>
    <w:rsid w:val="008940D4"/>
    <w:rsid w:val="00897BD0"/>
    <w:rsid w:val="008A16AD"/>
    <w:rsid w:val="008A75A3"/>
    <w:rsid w:val="008B1806"/>
    <w:rsid w:val="008C23AC"/>
    <w:rsid w:val="008C4ABA"/>
    <w:rsid w:val="008D3602"/>
    <w:rsid w:val="008E25E9"/>
    <w:rsid w:val="008F1AF5"/>
    <w:rsid w:val="009022E8"/>
    <w:rsid w:val="00911735"/>
    <w:rsid w:val="00911F5A"/>
    <w:rsid w:val="00912DCA"/>
    <w:rsid w:val="0091589A"/>
    <w:rsid w:val="00917D87"/>
    <w:rsid w:val="00920603"/>
    <w:rsid w:val="00934E56"/>
    <w:rsid w:val="00935E6F"/>
    <w:rsid w:val="0093705D"/>
    <w:rsid w:val="009511A8"/>
    <w:rsid w:val="0095428A"/>
    <w:rsid w:val="009542DE"/>
    <w:rsid w:val="00955983"/>
    <w:rsid w:val="00956EDE"/>
    <w:rsid w:val="00962E99"/>
    <w:rsid w:val="0096410B"/>
    <w:rsid w:val="00971F2B"/>
    <w:rsid w:val="00981C82"/>
    <w:rsid w:val="009834A0"/>
    <w:rsid w:val="00995751"/>
    <w:rsid w:val="009B2EDC"/>
    <w:rsid w:val="009B43D3"/>
    <w:rsid w:val="009B7557"/>
    <w:rsid w:val="009C0064"/>
    <w:rsid w:val="009C20D7"/>
    <w:rsid w:val="009C3F82"/>
    <w:rsid w:val="009C495F"/>
    <w:rsid w:val="009D4BC2"/>
    <w:rsid w:val="009D592F"/>
    <w:rsid w:val="009F14FF"/>
    <w:rsid w:val="009F21AC"/>
    <w:rsid w:val="009F6A03"/>
    <w:rsid w:val="009F7463"/>
    <w:rsid w:val="009F75A3"/>
    <w:rsid w:val="00A062C2"/>
    <w:rsid w:val="00A2172C"/>
    <w:rsid w:val="00A2690D"/>
    <w:rsid w:val="00A2698C"/>
    <w:rsid w:val="00A27662"/>
    <w:rsid w:val="00A34DA0"/>
    <w:rsid w:val="00A37148"/>
    <w:rsid w:val="00A37DB8"/>
    <w:rsid w:val="00A42742"/>
    <w:rsid w:val="00A43110"/>
    <w:rsid w:val="00A4392A"/>
    <w:rsid w:val="00A45630"/>
    <w:rsid w:val="00A47C57"/>
    <w:rsid w:val="00A51663"/>
    <w:rsid w:val="00A52907"/>
    <w:rsid w:val="00A55633"/>
    <w:rsid w:val="00A60C03"/>
    <w:rsid w:val="00A61CBA"/>
    <w:rsid w:val="00A62F08"/>
    <w:rsid w:val="00A648E9"/>
    <w:rsid w:val="00A807CB"/>
    <w:rsid w:val="00A8376D"/>
    <w:rsid w:val="00A86610"/>
    <w:rsid w:val="00A871A1"/>
    <w:rsid w:val="00AA0AE7"/>
    <w:rsid w:val="00AA742C"/>
    <w:rsid w:val="00AB0AAD"/>
    <w:rsid w:val="00AB34AF"/>
    <w:rsid w:val="00AB4F46"/>
    <w:rsid w:val="00AB72F9"/>
    <w:rsid w:val="00AB7F8A"/>
    <w:rsid w:val="00AB7FB5"/>
    <w:rsid w:val="00AC12C6"/>
    <w:rsid w:val="00AC1648"/>
    <w:rsid w:val="00AC1E94"/>
    <w:rsid w:val="00AD0C09"/>
    <w:rsid w:val="00AD4FBC"/>
    <w:rsid w:val="00AD5DC3"/>
    <w:rsid w:val="00AE2AC0"/>
    <w:rsid w:val="00AF1E5F"/>
    <w:rsid w:val="00AF26E5"/>
    <w:rsid w:val="00AF5D51"/>
    <w:rsid w:val="00B04A2A"/>
    <w:rsid w:val="00B12430"/>
    <w:rsid w:val="00B14E29"/>
    <w:rsid w:val="00B21516"/>
    <w:rsid w:val="00B3204A"/>
    <w:rsid w:val="00B4133F"/>
    <w:rsid w:val="00B417F2"/>
    <w:rsid w:val="00B446D3"/>
    <w:rsid w:val="00B52EBF"/>
    <w:rsid w:val="00B779DF"/>
    <w:rsid w:val="00B80C64"/>
    <w:rsid w:val="00B80CAD"/>
    <w:rsid w:val="00B82A05"/>
    <w:rsid w:val="00B84053"/>
    <w:rsid w:val="00B90DD6"/>
    <w:rsid w:val="00B94966"/>
    <w:rsid w:val="00BA0469"/>
    <w:rsid w:val="00BA1A32"/>
    <w:rsid w:val="00BB091E"/>
    <w:rsid w:val="00BB520F"/>
    <w:rsid w:val="00BC0CC4"/>
    <w:rsid w:val="00BC5CA1"/>
    <w:rsid w:val="00BD2A69"/>
    <w:rsid w:val="00BD42DF"/>
    <w:rsid w:val="00BD707B"/>
    <w:rsid w:val="00BE474B"/>
    <w:rsid w:val="00BF12A9"/>
    <w:rsid w:val="00BF586D"/>
    <w:rsid w:val="00C01DEB"/>
    <w:rsid w:val="00C02C20"/>
    <w:rsid w:val="00C03F52"/>
    <w:rsid w:val="00C25937"/>
    <w:rsid w:val="00C302EF"/>
    <w:rsid w:val="00C340AE"/>
    <w:rsid w:val="00C36200"/>
    <w:rsid w:val="00C37C11"/>
    <w:rsid w:val="00C4389D"/>
    <w:rsid w:val="00C45BC2"/>
    <w:rsid w:val="00C50DB5"/>
    <w:rsid w:val="00C5176F"/>
    <w:rsid w:val="00C5681D"/>
    <w:rsid w:val="00C65EB7"/>
    <w:rsid w:val="00C72096"/>
    <w:rsid w:val="00C72F35"/>
    <w:rsid w:val="00C80CBB"/>
    <w:rsid w:val="00C80D49"/>
    <w:rsid w:val="00C81BE5"/>
    <w:rsid w:val="00C857F8"/>
    <w:rsid w:val="00C87A02"/>
    <w:rsid w:val="00C92DCD"/>
    <w:rsid w:val="00CA4415"/>
    <w:rsid w:val="00CA443C"/>
    <w:rsid w:val="00CA4CB0"/>
    <w:rsid w:val="00CB1AB2"/>
    <w:rsid w:val="00CB3155"/>
    <w:rsid w:val="00CB7104"/>
    <w:rsid w:val="00CC3769"/>
    <w:rsid w:val="00CC71AE"/>
    <w:rsid w:val="00CC7F0A"/>
    <w:rsid w:val="00CE250E"/>
    <w:rsid w:val="00CE5BFA"/>
    <w:rsid w:val="00CE6402"/>
    <w:rsid w:val="00CF04A8"/>
    <w:rsid w:val="00CF6893"/>
    <w:rsid w:val="00D0099C"/>
    <w:rsid w:val="00D11ECF"/>
    <w:rsid w:val="00D128AA"/>
    <w:rsid w:val="00D15D01"/>
    <w:rsid w:val="00D177F6"/>
    <w:rsid w:val="00D26A41"/>
    <w:rsid w:val="00D30FEC"/>
    <w:rsid w:val="00D31079"/>
    <w:rsid w:val="00D35A4B"/>
    <w:rsid w:val="00D36DCF"/>
    <w:rsid w:val="00D440C8"/>
    <w:rsid w:val="00D45C65"/>
    <w:rsid w:val="00D53728"/>
    <w:rsid w:val="00D604F3"/>
    <w:rsid w:val="00D610DE"/>
    <w:rsid w:val="00D616F6"/>
    <w:rsid w:val="00D63CF8"/>
    <w:rsid w:val="00D64426"/>
    <w:rsid w:val="00D650ED"/>
    <w:rsid w:val="00D67F46"/>
    <w:rsid w:val="00D7306E"/>
    <w:rsid w:val="00D76C79"/>
    <w:rsid w:val="00D85FBD"/>
    <w:rsid w:val="00D9304C"/>
    <w:rsid w:val="00D96598"/>
    <w:rsid w:val="00DA29BD"/>
    <w:rsid w:val="00DB3F04"/>
    <w:rsid w:val="00DB5007"/>
    <w:rsid w:val="00DB5FFA"/>
    <w:rsid w:val="00DC4435"/>
    <w:rsid w:val="00DE05A6"/>
    <w:rsid w:val="00DE3215"/>
    <w:rsid w:val="00DE47F8"/>
    <w:rsid w:val="00DF2E4B"/>
    <w:rsid w:val="00E12451"/>
    <w:rsid w:val="00E131F1"/>
    <w:rsid w:val="00E13DBF"/>
    <w:rsid w:val="00E15DC0"/>
    <w:rsid w:val="00E167F7"/>
    <w:rsid w:val="00E2071F"/>
    <w:rsid w:val="00E20862"/>
    <w:rsid w:val="00E216F0"/>
    <w:rsid w:val="00E2247F"/>
    <w:rsid w:val="00E241BF"/>
    <w:rsid w:val="00E267F7"/>
    <w:rsid w:val="00E305D1"/>
    <w:rsid w:val="00E31A15"/>
    <w:rsid w:val="00E33CA9"/>
    <w:rsid w:val="00E41DA6"/>
    <w:rsid w:val="00E559FC"/>
    <w:rsid w:val="00E63E42"/>
    <w:rsid w:val="00E72D68"/>
    <w:rsid w:val="00E75026"/>
    <w:rsid w:val="00E774D4"/>
    <w:rsid w:val="00E77F4E"/>
    <w:rsid w:val="00E8205D"/>
    <w:rsid w:val="00E853C9"/>
    <w:rsid w:val="00E860B2"/>
    <w:rsid w:val="00E91D62"/>
    <w:rsid w:val="00E93175"/>
    <w:rsid w:val="00E94154"/>
    <w:rsid w:val="00E96CDD"/>
    <w:rsid w:val="00EA3888"/>
    <w:rsid w:val="00EA48FF"/>
    <w:rsid w:val="00EB053A"/>
    <w:rsid w:val="00EB2B8D"/>
    <w:rsid w:val="00EB3AF7"/>
    <w:rsid w:val="00EB65AF"/>
    <w:rsid w:val="00EB6BDB"/>
    <w:rsid w:val="00EC4E38"/>
    <w:rsid w:val="00EC5923"/>
    <w:rsid w:val="00EC6DCE"/>
    <w:rsid w:val="00EC7668"/>
    <w:rsid w:val="00EE310A"/>
    <w:rsid w:val="00EE3801"/>
    <w:rsid w:val="00EE4926"/>
    <w:rsid w:val="00EF43C8"/>
    <w:rsid w:val="00F058B8"/>
    <w:rsid w:val="00F10784"/>
    <w:rsid w:val="00F1458D"/>
    <w:rsid w:val="00F15DDC"/>
    <w:rsid w:val="00F172A4"/>
    <w:rsid w:val="00F17A16"/>
    <w:rsid w:val="00F345A7"/>
    <w:rsid w:val="00F41C3F"/>
    <w:rsid w:val="00F43C2D"/>
    <w:rsid w:val="00F44A73"/>
    <w:rsid w:val="00F461D6"/>
    <w:rsid w:val="00F50F8F"/>
    <w:rsid w:val="00F51369"/>
    <w:rsid w:val="00F538D3"/>
    <w:rsid w:val="00F54421"/>
    <w:rsid w:val="00F56979"/>
    <w:rsid w:val="00F57179"/>
    <w:rsid w:val="00F7139C"/>
    <w:rsid w:val="00F744F0"/>
    <w:rsid w:val="00F779F5"/>
    <w:rsid w:val="00FA072C"/>
    <w:rsid w:val="00FA147D"/>
    <w:rsid w:val="00FA26E8"/>
    <w:rsid w:val="00FA5E1A"/>
    <w:rsid w:val="00FB16AC"/>
    <w:rsid w:val="00FB3400"/>
    <w:rsid w:val="00FC2810"/>
    <w:rsid w:val="00FD255A"/>
    <w:rsid w:val="00FE706F"/>
    <w:rsid w:val="00FF1661"/>
    <w:rsid w:val="00FF1C54"/>
    <w:rsid w:val="00FF4F7A"/>
    <w:rsid w:val="00FF5C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4A"/>
  </w:style>
  <w:style w:type="paragraph" w:styleId="Heading1">
    <w:name w:val="heading 1"/>
    <w:basedOn w:val="Normal"/>
    <w:next w:val="Normal"/>
    <w:link w:val="Heading1Char"/>
    <w:uiPriority w:val="9"/>
    <w:qFormat/>
    <w:rsid w:val="00FF5CEB"/>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FF5CE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FF5CEB"/>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6">
    <w:name w:val="heading 6"/>
    <w:basedOn w:val="Normal"/>
    <w:next w:val="Normal"/>
    <w:link w:val="Heading6Char"/>
    <w:uiPriority w:val="9"/>
    <w:qFormat/>
    <w:rsid w:val="00F51369"/>
    <w:pPr>
      <w:keepNext/>
      <w:keepLines/>
      <w:spacing w:before="200" w:after="0" w:line="240" w:lineRule="auto"/>
      <w:outlineLvl w:val="5"/>
    </w:pPr>
    <w:rPr>
      <w:rFonts w:ascii="Cambria" w:eastAsia="Times New Roman" w:hAnsi="Cambria" w:cs="Times New Roman"/>
      <w:i/>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51369"/>
    <w:rPr>
      <w:rFonts w:ascii="Cambria" w:eastAsia="Times New Roman" w:hAnsi="Cambria" w:cs="Times New Roman"/>
      <w:i/>
      <w:color w:val="243F60"/>
      <w:szCs w:val="20"/>
    </w:rPr>
  </w:style>
  <w:style w:type="paragraph" w:styleId="Header">
    <w:name w:val="header"/>
    <w:basedOn w:val="Normal"/>
    <w:link w:val="HeaderChar"/>
    <w:uiPriority w:val="99"/>
    <w:unhideWhenUsed/>
    <w:rsid w:val="0022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A8"/>
  </w:style>
  <w:style w:type="paragraph" w:styleId="Footer">
    <w:name w:val="footer"/>
    <w:basedOn w:val="Normal"/>
    <w:link w:val="FooterChar"/>
    <w:uiPriority w:val="99"/>
    <w:unhideWhenUsed/>
    <w:rsid w:val="0022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DA8"/>
  </w:style>
  <w:style w:type="paragraph" w:styleId="BalloonText">
    <w:name w:val="Balloon Text"/>
    <w:basedOn w:val="Normal"/>
    <w:link w:val="BalloonTextChar"/>
    <w:uiPriority w:val="99"/>
    <w:semiHidden/>
    <w:unhideWhenUsed/>
    <w:rsid w:val="00C51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76F"/>
    <w:rPr>
      <w:rFonts w:ascii="Tahoma" w:hAnsi="Tahoma" w:cs="Tahoma"/>
      <w:sz w:val="16"/>
      <w:szCs w:val="16"/>
    </w:rPr>
  </w:style>
  <w:style w:type="paragraph" w:styleId="ListParagraph">
    <w:name w:val="List Paragraph"/>
    <w:aliases w:val="Heading 1 Char1,laporan ilmiah praktik,tabel,Body Text Char1,Char Char2,Char Char21,List Paragraph1,List Paragraph2,spasi 2 taiiii,List Paragraph 1,Body of text"/>
    <w:basedOn w:val="Normal"/>
    <w:link w:val="ListParagraphChar"/>
    <w:uiPriority w:val="34"/>
    <w:qFormat/>
    <w:rsid w:val="00C5176F"/>
    <w:pPr>
      <w:ind w:left="720"/>
      <w:contextualSpacing/>
    </w:pPr>
  </w:style>
  <w:style w:type="table" w:styleId="TableGrid">
    <w:name w:val="Table Grid"/>
    <w:basedOn w:val="TableNormal"/>
    <w:uiPriority w:val="59"/>
    <w:rsid w:val="005E2053"/>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2053"/>
    <w:pPr>
      <w:autoSpaceDE w:val="0"/>
      <w:autoSpaceDN w:val="0"/>
      <w:adjustRightInd w:val="0"/>
      <w:spacing w:after="160" w:line="240" w:lineRule="auto"/>
      <w:jc w:val="both"/>
    </w:pPr>
    <w:rPr>
      <w:rFonts w:ascii="Times New Roman" w:hAnsi="Times New Roman" w:cs="Times New Roman"/>
      <w:color w:val="000000"/>
      <w:sz w:val="24"/>
      <w:szCs w:val="24"/>
    </w:rPr>
  </w:style>
  <w:style w:type="paragraph" w:styleId="NormalWeb">
    <w:name w:val="Normal (Web)"/>
    <w:basedOn w:val="Normal"/>
    <w:uiPriority w:val="99"/>
    <w:semiHidden/>
    <w:unhideWhenUsed/>
    <w:rsid w:val="003657A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D5DC3"/>
    <w:rPr>
      <w:color w:val="808080"/>
    </w:rPr>
  </w:style>
  <w:style w:type="character" w:styleId="Hyperlink">
    <w:name w:val="Hyperlink"/>
    <w:basedOn w:val="DefaultParagraphFont"/>
    <w:uiPriority w:val="99"/>
    <w:unhideWhenUsed/>
    <w:rsid w:val="00210D74"/>
    <w:rPr>
      <w:color w:val="0000FF"/>
      <w:u w:val="single"/>
    </w:rPr>
  </w:style>
  <w:style w:type="character" w:customStyle="1" w:styleId="BodyTextIndent3Char">
    <w:name w:val="Body Text Indent 3 Char"/>
    <w:basedOn w:val="DefaultParagraphFont"/>
    <w:link w:val="BodyTextIndent3"/>
    <w:rsid w:val="00F51369"/>
    <w:rPr>
      <w:rFonts w:ascii="Times New Roman" w:hAnsi="Times New Roman"/>
      <w:sz w:val="24"/>
    </w:rPr>
  </w:style>
  <w:style w:type="paragraph" w:styleId="BodyTextIndent3">
    <w:name w:val="Body Text Indent 3"/>
    <w:basedOn w:val="Normal"/>
    <w:link w:val="BodyTextIndent3Char"/>
    <w:rsid w:val="00F51369"/>
    <w:pPr>
      <w:spacing w:after="0" w:line="360" w:lineRule="auto"/>
      <w:ind w:left="357" w:firstLine="624"/>
    </w:pPr>
    <w:rPr>
      <w:rFonts w:ascii="Times New Roman" w:hAnsi="Times New Roman"/>
      <w:sz w:val="24"/>
    </w:rPr>
  </w:style>
  <w:style w:type="paragraph" w:styleId="NoSpacing">
    <w:name w:val="No Spacing"/>
    <w:link w:val="NoSpacingChar"/>
    <w:uiPriority w:val="1"/>
    <w:qFormat/>
    <w:rsid w:val="00F51369"/>
    <w:pPr>
      <w:spacing w:after="0" w:line="240" w:lineRule="auto"/>
    </w:pPr>
    <w:rPr>
      <w:rFonts w:ascii="Times New Roman" w:eastAsia="Times New Roman" w:hAnsi="Times New Roman" w:cs="Times New Roman"/>
      <w:color w:val="000000"/>
      <w:sz w:val="20"/>
      <w:szCs w:val="20"/>
    </w:rPr>
  </w:style>
  <w:style w:type="character" w:customStyle="1" w:styleId="BodyTextIndent3Char1">
    <w:name w:val="Body Text Indent 3 Char1"/>
    <w:basedOn w:val="DefaultParagraphFont"/>
    <w:uiPriority w:val="99"/>
    <w:semiHidden/>
    <w:rsid w:val="00F51369"/>
    <w:rPr>
      <w:sz w:val="16"/>
      <w:szCs w:val="16"/>
    </w:rPr>
  </w:style>
  <w:style w:type="character" w:customStyle="1" w:styleId="st">
    <w:name w:val="st"/>
    <w:basedOn w:val="DefaultParagraphFont"/>
    <w:rsid w:val="00F51369"/>
  </w:style>
  <w:style w:type="table" w:customStyle="1" w:styleId="PlainTable21">
    <w:name w:val="Plain Table 21"/>
    <w:basedOn w:val="TableNormal"/>
    <w:uiPriority w:val="42"/>
    <w:rsid w:val="00BF12A9"/>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2">
    <w:name w:val="Body Text 2"/>
    <w:basedOn w:val="Normal"/>
    <w:link w:val="BodyText2Char"/>
    <w:uiPriority w:val="99"/>
    <w:semiHidden/>
    <w:unhideWhenUsed/>
    <w:rsid w:val="00A42742"/>
    <w:pPr>
      <w:spacing w:after="120" w:line="480" w:lineRule="auto"/>
    </w:pPr>
  </w:style>
  <w:style w:type="character" w:customStyle="1" w:styleId="BodyText2Char">
    <w:name w:val="Body Text 2 Char"/>
    <w:basedOn w:val="DefaultParagraphFont"/>
    <w:link w:val="BodyText2"/>
    <w:uiPriority w:val="99"/>
    <w:semiHidden/>
    <w:rsid w:val="00A42742"/>
  </w:style>
  <w:style w:type="character" w:styleId="CommentReference">
    <w:name w:val="annotation reference"/>
    <w:basedOn w:val="DefaultParagraphFont"/>
    <w:uiPriority w:val="99"/>
    <w:semiHidden/>
    <w:unhideWhenUsed/>
    <w:rsid w:val="00E20862"/>
    <w:rPr>
      <w:sz w:val="16"/>
      <w:szCs w:val="16"/>
    </w:rPr>
  </w:style>
  <w:style w:type="paragraph" w:styleId="CommentText">
    <w:name w:val="annotation text"/>
    <w:basedOn w:val="Normal"/>
    <w:link w:val="CommentTextChar"/>
    <w:uiPriority w:val="99"/>
    <w:semiHidden/>
    <w:unhideWhenUsed/>
    <w:rsid w:val="00E20862"/>
    <w:pPr>
      <w:spacing w:line="240" w:lineRule="auto"/>
    </w:pPr>
    <w:rPr>
      <w:sz w:val="20"/>
      <w:szCs w:val="20"/>
    </w:rPr>
  </w:style>
  <w:style w:type="character" w:customStyle="1" w:styleId="CommentTextChar">
    <w:name w:val="Comment Text Char"/>
    <w:basedOn w:val="DefaultParagraphFont"/>
    <w:link w:val="CommentText"/>
    <w:uiPriority w:val="99"/>
    <w:semiHidden/>
    <w:rsid w:val="00E20862"/>
    <w:rPr>
      <w:sz w:val="20"/>
      <w:szCs w:val="20"/>
    </w:rPr>
  </w:style>
  <w:style w:type="table" w:customStyle="1" w:styleId="TableGrid1">
    <w:name w:val="Table Grid1"/>
    <w:basedOn w:val="TableNormal"/>
    <w:next w:val="TableGrid"/>
    <w:uiPriority w:val="59"/>
    <w:rsid w:val="000A7122"/>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A7122"/>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isiTabel1">
    <w:name w:val="Kisi Tabel1"/>
    <w:basedOn w:val="TableNormal"/>
    <w:next w:val="TableGrid"/>
    <w:uiPriority w:val="59"/>
    <w:unhideWhenUsed/>
    <w:rsid w:val="00AD0C0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5CEB"/>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FF5CEB"/>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FF5CEB"/>
    <w:rPr>
      <w:rFonts w:ascii="Courier New" w:hAnsi="Courier New" w:cs="Courier New"/>
      <w:b/>
      <w:bCs/>
      <w:color w:val="000000"/>
      <w:sz w:val="26"/>
      <w:szCs w:val="26"/>
    </w:rPr>
  </w:style>
  <w:style w:type="numbering" w:customStyle="1" w:styleId="NoList1">
    <w:name w:val="No List1"/>
    <w:next w:val="NoList"/>
    <w:uiPriority w:val="99"/>
    <w:semiHidden/>
    <w:unhideWhenUsed/>
    <w:rsid w:val="00FF5CEB"/>
  </w:style>
  <w:style w:type="paragraph" w:styleId="TableofFigures">
    <w:name w:val="table of figures"/>
    <w:basedOn w:val="Normal"/>
    <w:next w:val="Normal"/>
    <w:uiPriority w:val="99"/>
    <w:unhideWhenUsed/>
    <w:rsid w:val="00C5681D"/>
    <w:pPr>
      <w:jc w:val="center"/>
    </w:pPr>
    <w:rPr>
      <w:rFonts w:ascii="Times New Roman" w:eastAsia="Times New Roman" w:hAnsi="Times New Roman" w:cs="Times New Roman"/>
      <w:sz w:val="24"/>
      <w:lang w:val="id-ID" w:eastAsia="id-ID"/>
    </w:rPr>
  </w:style>
  <w:style w:type="character" w:customStyle="1" w:styleId="markedcontent">
    <w:name w:val="markedcontent"/>
    <w:basedOn w:val="DefaultParagraphFont"/>
    <w:rsid w:val="00136369"/>
  </w:style>
  <w:style w:type="character" w:styleId="FollowedHyperlink">
    <w:name w:val="FollowedHyperlink"/>
    <w:basedOn w:val="DefaultParagraphFont"/>
    <w:uiPriority w:val="99"/>
    <w:semiHidden/>
    <w:unhideWhenUsed/>
    <w:rsid w:val="00E2071F"/>
    <w:rPr>
      <w:color w:val="954F72"/>
      <w:u w:val="single"/>
    </w:rPr>
  </w:style>
  <w:style w:type="paragraph" w:customStyle="1" w:styleId="xl63">
    <w:name w:val="xl63"/>
    <w:basedOn w:val="Normal"/>
    <w:rsid w:val="00E20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E20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44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44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eading 1 Char1 Char,laporan ilmiah praktik Char,tabel Char,Body Text Char1 Char,Char Char2 Char,Char Char21 Char,List Paragraph1 Char,List Paragraph2 Char,spasi 2 taiiii Char,List Paragraph 1 Char,Body of text Char"/>
    <w:link w:val="ListParagraph"/>
    <w:uiPriority w:val="34"/>
    <w:rsid w:val="00284242"/>
  </w:style>
  <w:style w:type="character" w:customStyle="1" w:styleId="NoSpacingChar">
    <w:name w:val="No Spacing Char"/>
    <w:link w:val="NoSpacing"/>
    <w:uiPriority w:val="1"/>
    <w:rsid w:val="0028267F"/>
    <w:rPr>
      <w:rFonts w:ascii="Times New Roman" w:eastAsia="Times New Roman" w:hAnsi="Times New Roman" w:cs="Times New Roman"/>
      <w:color w:val="000000"/>
      <w:sz w:val="20"/>
      <w:szCs w:val="20"/>
    </w:rPr>
  </w:style>
  <w:style w:type="character" w:customStyle="1" w:styleId="post-content">
    <w:name w:val="post-content"/>
    <w:rsid w:val="0028267F"/>
  </w:style>
  <w:style w:type="character" w:styleId="Emphasis">
    <w:name w:val="Emphasis"/>
    <w:uiPriority w:val="20"/>
    <w:qFormat/>
    <w:rsid w:val="00696550"/>
    <w:rPr>
      <w:i/>
      <w:iCs/>
    </w:rPr>
  </w:style>
  <w:style w:type="character" w:customStyle="1" w:styleId="fontstyle01">
    <w:name w:val="fontstyle01"/>
    <w:rsid w:val="00696550"/>
    <w:rPr>
      <w:rFonts w:ascii="Times-Roman" w:hAnsi="Times-Roman" w:hint="default"/>
      <w:b w:val="0"/>
      <w:bCs w:val="0"/>
      <w:i w:val="0"/>
      <w:iCs w:val="0"/>
      <w:color w:val="000000"/>
      <w:sz w:val="22"/>
      <w:szCs w:val="22"/>
    </w:rPr>
  </w:style>
  <w:style w:type="character" w:customStyle="1" w:styleId="a">
    <w:name w:val="a"/>
    <w:rsid w:val="00A80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5CEB"/>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FF5CE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FF5CEB"/>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Heading6">
    <w:name w:val="heading 6"/>
    <w:basedOn w:val="Normal"/>
    <w:next w:val="Normal"/>
    <w:link w:val="Heading6Char"/>
    <w:uiPriority w:val="9"/>
    <w:qFormat/>
    <w:rsid w:val="00F51369"/>
    <w:pPr>
      <w:keepNext/>
      <w:keepLines/>
      <w:spacing w:before="200" w:after="0" w:line="240" w:lineRule="auto"/>
      <w:outlineLvl w:val="5"/>
    </w:pPr>
    <w:rPr>
      <w:rFonts w:ascii="Cambria" w:eastAsia="Times New Roman" w:hAnsi="Cambria" w:cs="Times New Roman"/>
      <w:i/>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51369"/>
    <w:rPr>
      <w:rFonts w:ascii="Cambria" w:eastAsia="Times New Roman" w:hAnsi="Cambria" w:cs="Times New Roman"/>
      <w:i/>
      <w:color w:val="243F60"/>
      <w:szCs w:val="20"/>
    </w:rPr>
  </w:style>
  <w:style w:type="paragraph" w:styleId="Header">
    <w:name w:val="header"/>
    <w:basedOn w:val="Normal"/>
    <w:link w:val="HeaderChar"/>
    <w:uiPriority w:val="99"/>
    <w:unhideWhenUsed/>
    <w:rsid w:val="0022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A8"/>
  </w:style>
  <w:style w:type="paragraph" w:styleId="Footer">
    <w:name w:val="footer"/>
    <w:basedOn w:val="Normal"/>
    <w:link w:val="FooterChar"/>
    <w:uiPriority w:val="99"/>
    <w:unhideWhenUsed/>
    <w:rsid w:val="0022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DA8"/>
  </w:style>
  <w:style w:type="paragraph" w:styleId="BalloonText">
    <w:name w:val="Balloon Text"/>
    <w:basedOn w:val="Normal"/>
    <w:link w:val="BalloonTextChar"/>
    <w:uiPriority w:val="99"/>
    <w:semiHidden/>
    <w:unhideWhenUsed/>
    <w:rsid w:val="00C51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76F"/>
    <w:rPr>
      <w:rFonts w:ascii="Tahoma" w:hAnsi="Tahoma" w:cs="Tahoma"/>
      <w:sz w:val="16"/>
      <w:szCs w:val="16"/>
    </w:rPr>
  </w:style>
  <w:style w:type="paragraph" w:styleId="ListParagraph">
    <w:name w:val="List Paragraph"/>
    <w:aliases w:val="Heading 1 Char1,laporan ilmiah praktik,tabel,Body Text Char1,Char Char2,Char Char21,List Paragraph1,List Paragraph2,spasi 2 taiiii,List Paragraph 1,Body of text"/>
    <w:basedOn w:val="Normal"/>
    <w:link w:val="ListParagraphChar"/>
    <w:uiPriority w:val="34"/>
    <w:qFormat/>
    <w:rsid w:val="00C5176F"/>
    <w:pPr>
      <w:ind w:left="720"/>
      <w:contextualSpacing/>
    </w:pPr>
  </w:style>
  <w:style w:type="table" w:styleId="TableGrid">
    <w:name w:val="Table Grid"/>
    <w:basedOn w:val="TableNormal"/>
    <w:uiPriority w:val="59"/>
    <w:rsid w:val="005E2053"/>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2053"/>
    <w:pPr>
      <w:autoSpaceDE w:val="0"/>
      <w:autoSpaceDN w:val="0"/>
      <w:adjustRightInd w:val="0"/>
      <w:spacing w:after="160" w:line="240" w:lineRule="auto"/>
      <w:jc w:val="both"/>
    </w:pPr>
    <w:rPr>
      <w:rFonts w:ascii="Times New Roman" w:hAnsi="Times New Roman" w:cs="Times New Roman"/>
      <w:color w:val="000000"/>
      <w:sz w:val="24"/>
      <w:szCs w:val="24"/>
    </w:rPr>
  </w:style>
  <w:style w:type="paragraph" w:styleId="NormalWeb">
    <w:name w:val="Normal (Web)"/>
    <w:basedOn w:val="Normal"/>
    <w:uiPriority w:val="99"/>
    <w:semiHidden/>
    <w:unhideWhenUsed/>
    <w:rsid w:val="003657A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D5DC3"/>
    <w:rPr>
      <w:color w:val="808080"/>
    </w:rPr>
  </w:style>
  <w:style w:type="character" w:styleId="Hyperlink">
    <w:name w:val="Hyperlink"/>
    <w:basedOn w:val="DefaultParagraphFont"/>
    <w:uiPriority w:val="99"/>
    <w:unhideWhenUsed/>
    <w:rsid w:val="00210D74"/>
    <w:rPr>
      <w:color w:val="0000FF"/>
      <w:u w:val="single"/>
    </w:rPr>
  </w:style>
  <w:style w:type="character" w:customStyle="1" w:styleId="BodyTextIndent3Char">
    <w:name w:val="Body Text Indent 3 Char"/>
    <w:basedOn w:val="DefaultParagraphFont"/>
    <w:link w:val="BodyTextIndent3"/>
    <w:rsid w:val="00F51369"/>
    <w:rPr>
      <w:rFonts w:ascii="Times New Roman" w:hAnsi="Times New Roman"/>
      <w:sz w:val="24"/>
    </w:rPr>
  </w:style>
  <w:style w:type="paragraph" w:styleId="BodyTextIndent3">
    <w:name w:val="Body Text Indent 3"/>
    <w:basedOn w:val="Normal"/>
    <w:link w:val="BodyTextIndent3Char"/>
    <w:rsid w:val="00F51369"/>
    <w:pPr>
      <w:spacing w:after="0" w:line="360" w:lineRule="auto"/>
      <w:ind w:left="357" w:firstLine="624"/>
    </w:pPr>
    <w:rPr>
      <w:rFonts w:ascii="Times New Roman" w:hAnsi="Times New Roman"/>
      <w:sz w:val="24"/>
    </w:rPr>
  </w:style>
  <w:style w:type="paragraph" w:styleId="NoSpacing">
    <w:name w:val="No Spacing"/>
    <w:link w:val="NoSpacingChar"/>
    <w:qFormat/>
    <w:rsid w:val="00F51369"/>
    <w:pPr>
      <w:spacing w:after="0" w:line="240" w:lineRule="auto"/>
    </w:pPr>
    <w:rPr>
      <w:rFonts w:ascii="Times New Roman" w:eastAsia="Times New Roman" w:hAnsi="Times New Roman" w:cs="Times New Roman"/>
      <w:color w:val="000000"/>
      <w:sz w:val="20"/>
      <w:szCs w:val="20"/>
    </w:rPr>
  </w:style>
  <w:style w:type="character" w:customStyle="1" w:styleId="BodyTextIndent3Char1">
    <w:name w:val="Body Text Indent 3 Char1"/>
    <w:basedOn w:val="DefaultParagraphFont"/>
    <w:uiPriority w:val="99"/>
    <w:semiHidden/>
    <w:rsid w:val="00F51369"/>
    <w:rPr>
      <w:sz w:val="16"/>
      <w:szCs w:val="16"/>
    </w:rPr>
  </w:style>
  <w:style w:type="character" w:customStyle="1" w:styleId="st">
    <w:name w:val="st"/>
    <w:basedOn w:val="DefaultParagraphFont"/>
    <w:rsid w:val="00F51369"/>
  </w:style>
  <w:style w:type="table" w:customStyle="1" w:styleId="PlainTable21">
    <w:name w:val="Plain Table 21"/>
    <w:basedOn w:val="TableNormal"/>
    <w:uiPriority w:val="42"/>
    <w:rsid w:val="00BF12A9"/>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2">
    <w:name w:val="Body Text 2"/>
    <w:basedOn w:val="Normal"/>
    <w:link w:val="BodyText2Char"/>
    <w:uiPriority w:val="99"/>
    <w:semiHidden/>
    <w:unhideWhenUsed/>
    <w:rsid w:val="00A42742"/>
    <w:pPr>
      <w:spacing w:after="120" w:line="480" w:lineRule="auto"/>
    </w:pPr>
  </w:style>
  <w:style w:type="character" w:customStyle="1" w:styleId="BodyText2Char">
    <w:name w:val="Body Text 2 Char"/>
    <w:basedOn w:val="DefaultParagraphFont"/>
    <w:link w:val="BodyText2"/>
    <w:uiPriority w:val="99"/>
    <w:semiHidden/>
    <w:rsid w:val="00A42742"/>
  </w:style>
  <w:style w:type="character" w:styleId="CommentReference">
    <w:name w:val="annotation reference"/>
    <w:basedOn w:val="DefaultParagraphFont"/>
    <w:uiPriority w:val="99"/>
    <w:semiHidden/>
    <w:unhideWhenUsed/>
    <w:rsid w:val="00E20862"/>
    <w:rPr>
      <w:sz w:val="16"/>
      <w:szCs w:val="16"/>
    </w:rPr>
  </w:style>
  <w:style w:type="paragraph" w:styleId="CommentText">
    <w:name w:val="annotation text"/>
    <w:basedOn w:val="Normal"/>
    <w:link w:val="CommentTextChar"/>
    <w:uiPriority w:val="99"/>
    <w:semiHidden/>
    <w:unhideWhenUsed/>
    <w:rsid w:val="00E20862"/>
    <w:pPr>
      <w:spacing w:line="240" w:lineRule="auto"/>
    </w:pPr>
    <w:rPr>
      <w:sz w:val="20"/>
      <w:szCs w:val="20"/>
    </w:rPr>
  </w:style>
  <w:style w:type="character" w:customStyle="1" w:styleId="CommentTextChar">
    <w:name w:val="Comment Text Char"/>
    <w:basedOn w:val="DefaultParagraphFont"/>
    <w:link w:val="CommentText"/>
    <w:uiPriority w:val="99"/>
    <w:semiHidden/>
    <w:rsid w:val="00E20862"/>
    <w:rPr>
      <w:sz w:val="20"/>
      <w:szCs w:val="20"/>
    </w:rPr>
  </w:style>
  <w:style w:type="table" w:customStyle="1" w:styleId="TableGrid1">
    <w:name w:val="Table Grid1"/>
    <w:basedOn w:val="TableNormal"/>
    <w:next w:val="TableGrid"/>
    <w:uiPriority w:val="59"/>
    <w:rsid w:val="000A7122"/>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A7122"/>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1501C"/>
    <w:pPr>
      <w:spacing w:after="16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isiTabel1">
    <w:name w:val="Kisi Tabel1"/>
    <w:basedOn w:val="TableNormal"/>
    <w:next w:val="TableGrid"/>
    <w:uiPriority w:val="59"/>
    <w:unhideWhenUsed/>
    <w:rsid w:val="00AD0C0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5CEB"/>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FF5CEB"/>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FF5CEB"/>
    <w:rPr>
      <w:rFonts w:ascii="Courier New" w:hAnsi="Courier New" w:cs="Courier New"/>
      <w:b/>
      <w:bCs/>
      <w:color w:val="000000"/>
      <w:sz w:val="26"/>
      <w:szCs w:val="26"/>
    </w:rPr>
  </w:style>
  <w:style w:type="numbering" w:customStyle="1" w:styleId="NoList1">
    <w:name w:val="No List1"/>
    <w:next w:val="NoList"/>
    <w:uiPriority w:val="99"/>
    <w:semiHidden/>
    <w:unhideWhenUsed/>
    <w:rsid w:val="00FF5CEB"/>
  </w:style>
  <w:style w:type="paragraph" w:styleId="TableofFigures">
    <w:name w:val="table of figures"/>
    <w:basedOn w:val="Normal"/>
    <w:next w:val="Normal"/>
    <w:uiPriority w:val="99"/>
    <w:unhideWhenUsed/>
    <w:rsid w:val="00C5681D"/>
    <w:pPr>
      <w:jc w:val="center"/>
    </w:pPr>
    <w:rPr>
      <w:rFonts w:ascii="Times New Roman" w:eastAsia="Times New Roman" w:hAnsi="Times New Roman" w:cs="Times New Roman"/>
      <w:sz w:val="24"/>
      <w:lang w:val="id-ID" w:eastAsia="id-ID"/>
    </w:rPr>
  </w:style>
  <w:style w:type="character" w:customStyle="1" w:styleId="markedcontent">
    <w:name w:val="markedcontent"/>
    <w:basedOn w:val="DefaultParagraphFont"/>
    <w:rsid w:val="00136369"/>
  </w:style>
  <w:style w:type="character" w:styleId="FollowedHyperlink">
    <w:name w:val="FollowedHyperlink"/>
    <w:basedOn w:val="DefaultParagraphFont"/>
    <w:uiPriority w:val="99"/>
    <w:semiHidden/>
    <w:unhideWhenUsed/>
    <w:rsid w:val="00E2071F"/>
    <w:rPr>
      <w:color w:val="954F72"/>
      <w:u w:val="single"/>
    </w:rPr>
  </w:style>
  <w:style w:type="paragraph" w:customStyle="1" w:styleId="xl63">
    <w:name w:val="xl63"/>
    <w:basedOn w:val="Normal"/>
    <w:rsid w:val="00E20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E207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44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44A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eading 1 Char1 Char,laporan ilmiah praktik Char,tabel Char,Body Text Char1 Char,Char Char2 Char,Char Char21 Char,List Paragraph1 Char,List Paragraph2 Char,spasi 2 taiiii Char,List Paragraph 1 Char,Body of text Char"/>
    <w:link w:val="ListParagraph"/>
    <w:uiPriority w:val="34"/>
    <w:rsid w:val="00284242"/>
  </w:style>
  <w:style w:type="character" w:customStyle="1" w:styleId="NoSpacingChar">
    <w:name w:val="No Spacing Char"/>
    <w:link w:val="NoSpacing"/>
    <w:rsid w:val="0028267F"/>
    <w:rPr>
      <w:rFonts w:ascii="Times New Roman" w:eastAsia="Times New Roman" w:hAnsi="Times New Roman" w:cs="Times New Roman"/>
      <w:color w:val="000000"/>
      <w:sz w:val="20"/>
      <w:szCs w:val="20"/>
    </w:rPr>
  </w:style>
  <w:style w:type="character" w:customStyle="1" w:styleId="post-content">
    <w:name w:val="post-content"/>
    <w:rsid w:val="0028267F"/>
  </w:style>
  <w:style w:type="character" w:styleId="Emphasis">
    <w:name w:val="Emphasis"/>
    <w:uiPriority w:val="20"/>
    <w:qFormat/>
    <w:rsid w:val="00696550"/>
    <w:rPr>
      <w:i/>
      <w:iCs/>
    </w:rPr>
  </w:style>
  <w:style w:type="character" w:customStyle="1" w:styleId="fontstyle01">
    <w:name w:val="fontstyle01"/>
    <w:rsid w:val="00696550"/>
    <w:rPr>
      <w:rFonts w:ascii="Times-Roman" w:hAnsi="Times-Roman"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20538205">
      <w:bodyDiv w:val="1"/>
      <w:marLeft w:val="0"/>
      <w:marRight w:val="0"/>
      <w:marTop w:val="0"/>
      <w:marBottom w:val="0"/>
      <w:divBdr>
        <w:top w:val="none" w:sz="0" w:space="0" w:color="auto"/>
        <w:left w:val="none" w:sz="0" w:space="0" w:color="auto"/>
        <w:bottom w:val="none" w:sz="0" w:space="0" w:color="auto"/>
        <w:right w:val="none" w:sz="0" w:space="0" w:color="auto"/>
      </w:divBdr>
      <w:divsChild>
        <w:div w:id="865676721">
          <w:marLeft w:val="0"/>
          <w:marRight w:val="0"/>
          <w:marTop w:val="0"/>
          <w:marBottom w:val="0"/>
          <w:divBdr>
            <w:top w:val="none" w:sz="0" w:space="0" w:color="auto"/>
            <w:left w:val="none" w:sz="0" w:space="0" w:color="auto"/>
            <w:bottom w:val="none" w:sz="0" w:space="0" w:color="auto"/>
            <w:right w:val="none" w:sz="0" w:space="0" w:color="auto"/>
          </w:divBdr>
        </w:div>
      </w:divsChild>
    </w:div>
    <w:div w:id="375590980">
      <w:bodyDiv w:val="1"/>
      <w:marLeft w:val="0"/>
      <w:marRight w:val="0"/>
      <w:marTop w:val="0"/>
      <w:marBottom w:val="0"/>
      <w:divBdr>
        <w:top w:val="none" w:sz="0" w:space="0" w:color="auto"/>
        <w:left w:val="none" w:sz="0" w:space="0" w:color="auto"/>
        <w:bottom w:val="none" w:sz="0" w:space="0" w:color="auto"/>
        <w:right w:val="none" w:sz="0" w:space="0" w:color="auto"/>
      </w:divBdr>
    </w:div>
    <w:div w:id="375593741">
      <w:bodyDiv w:val="1"/>
      <w:marLeft w:val="0"/>
      <w:marRight w:val="0"/>
      <w:marTop w:val="0"/>
      <w:marBottom w:val="0"/>
      <w:divBdr>
        <w:top w:val="none" w:sz="0" w:space="0" w:color="auto"/>
        <w:left w:val="none" w:sz="0" w:space="0" w:color="auto"/>
        <w:bottom w:val="none" w:sz="0" w:space="0" w:color="auto"/>
        <w:right w:val="none" w:sz="0" w:space="0" w:color="auto"/>
      </w:divBdr>
      <w:divsChild>
        <w:div w:id="1510297056">
          <w:marLeft w:val="0"/>
          <w:marRight w:val="0"/>
          <w:marTop w:val="0"/>
          <w:marBottom w:val="0"/>
          <w:divBdr>
            <w:top w:val="none" w:sz="0" w:space="0" w:color="auto"/>
            <w:left w:val="none" w:sz="0" w:space="0" w:color="auto"/>
            <w:bottom w:val="none" w:sz="0" w:space="0" w:color="auto"/>
            <w:right w:val="none" w:sz="0" w:space="0" w:color="auto"/>
          </w:divBdr>
        </w:div>
        <w:div w:id="923953015">
          <w:marLeft w:val="0"/>
          <w:marRight w:val="0"/>
          <w:marTop w:val="0"/>
          <w:marBottom w:val="0"/>
          <w:divBdr>
            <w:top w:val="none" w:sz="0" w:space="0" w:color="auto"/>
            <w:left w:val="none" w:sz="0" w:space="0" w:color="auto"/>
            <w:bottom w:val="none" w:sz="0" w:space="0" w:color="auto"/>
            <w:right w:val="none" w:sz="0" w:space="0" w:color="auto"/>
          </w:divBdr>
        </w:div>
        <w:div w:id="1871140492">
          <w:marLeft w:val="0"/>
          <w:marRight w:val="0"/>
          <w:marTop w:val="0"/>
          <w:marBottom w:val="0"/>
          <w:divBdr>
            <w:top w:val="none" w:sz="0" w:space="0" w:color="auto"/>
            <w:left w:val="none" w:sz="0" w:space="0" w:color="auto"/>
            <w:bottom w:val="none" w:sz="0" w:space="0" w:color="auto"/>
            <w:right w:val="none" w:sz="0" w:space="0" w:color="auto"/>
          </w:divBdr>
        </w:div>
        <w:div w:id="1477991287">
          <w:marLeft w:val="0"/>
          <w:marRight w:val="0"/>
          <w:marTop w:val="0"/>
          <w:marBottom w:val="0"/>
          <w:divBdr>
            <w:top w:val="none" w:sz="0" w:space="0" w:color="auto"/>
            <w:left w:val="none" w:sz="0" w:space="0" w:color="auto"/>
            <w:bottom w:val="none" w:sz="0" w:space="0" w:color="auto"/>
            <w:right w:val="none" w:sz="0" w:space="0" w:color="auto"/>
          </w:divBdr>
        </w:div>
        <w:div w:id="2087729929">
          <w:marLeft w:val="0"/>
          <w:marRight w:val="0"/>
          <w:marTop w:val="0"/>
          <w:marBottom w:val="0"/>
          <w:divBdr>
            <w:top w:val="none" w:sz="0" w:space="0" w:color="auto"/>
            <w:left w:val="none" w:sz="0" w:space="0" w:color="auto"/>
            <w:bottom w:val="none" w:sz="0" w:space="0" w:color="auto"/>
            <w:right w:val="none" w:sz="0" w:space="0" w:color="auto"/>
          </w:divBdr>
        </w:div>
        <w:div w:id="1344362775">
          <w:marLeft w:val="0"/>
          <w:marRight w:val="0"/>
          <w:marTop w:val="0"/>
          <w:marBottom w:val="0"/>
          <w:divBdr>
            <w:top w:val="none" w:sz="0" w:space="0" w:color="auto"/>
            <w:left w:val="none" w:sz="0" w:space="0" w:color="auto"/>
            <w:bottom w:val="none" w:sz="0" w:space="0" w:color="auto"/>
            <w:right w:val="none" w:sz="0" w:space="0" w:color="auto"/>
          </w:divBdr>
        </w:div>
        <w:div w:id="1796411690">
          <w:marLeft w:val="0"/>
          <w:marRight w:val="0"/>
          <w:marTop w:val="0"/>
          <w:marBottom w:val="0"/>
          <w:divBdr>
            <w:top w:val="none" w:sz="0" w:space="0" w:color="auto"/>
            <w:left w:val="none" w:sz="0" w:space="0" w:color="auto"/>
            <w:bottom w:val="none" w:sz="0" w:space="0" w:color="auto"/>
            <w:right w:val="none" w:sz="0" w:space="0" w:color="auto"/>
          </w:divBdr>
        </w:div>
      </w:divsChild>
    </w:div>
    <w:div w:id="376514457">
      <w:bodyDiv w:val="1"/>
      <w:marLeft w:val="0"/>
      <w:marRight w:val="0"/>
      <w:marTop w:val="0"/>
      <w:marBottom w:val="0"/>
      <w:divBdr>
        <w:top w:val="none" w:sz="0" w:space="0" w:color="auto"/>
        <w:left w:val="none" w:sz="0" w:space="0" w:color="auto"/>
        <w:bottom w:val="none" w:sz="0" w:space="0" w:color="auto"/>
        <w:right w:val="none" w:sz="0" w:space="0" w:color="auto"/>
      </w:divBdr>
      <w:divsChild>
        <w:div w:id="852450812">
          <w:marLeft w:val="0"/>
          <w:marRight w:val="0"/>
          <w:marTop w:val="0"/>
          <w:marBottom w:val="0"/>
          <w:divBdr>
            <w:top w:val="none" w:sz="0" w:space="0" w:color="auto"/>
            <w:left w:val="none" w:sz="0" w:space="0" w:color="auto"/>
            <w:bottom w:val="none" w:sz="0" w:space="0" w:color="auto"/>
            <w:right w:val="none" w:sz="0" w:space="0" w:color="auto"/>
          </w:divBdr>
        </w:div>
        <w:div w:id="659190018">
          <w:marLeft w:val="0"/>
          <w:marRight w:val="0"/>
          <w:marTop w:val="0"/>
          <w:marBottom w:val="0"/>
          <w:divBdr>
            <w:top w:val="none" w:sz="0" w:space="0" w:color="auto"/>
            <w:left w:val="none" w:sz="0" w:space="0" w:color="auto"/>
            <w:bottom w:val="none" w:sz="0" w:space="0" w:color="auto"/>
            <w:right w:val="none" w:sz="0" w:space="0" w:color="auto"/>
          </w:divBdr>
        </w:div>
        <w:div w:id="335113509">
          <w:marLeft w:val="0"/>
          <w:marRight w:val="0"/>
          <w:marTop w:val="0"/>
          <w:marBottom w:val="0"/>
          <w:divBdr>
            <w:top w:val="none" w:sz="0" w:space="0" w:color="auto"/>
            <w:left w:val="none" w:sz="0" w:space="0" w:color="auto"/>
            <w:bottom w:val="none" w:sz="0" w:space="0" w:color="auto"/>
            <w:right w:val="none" w:sz="0" w:space="0" w:color="auto"/>
          </w:divBdr>
        </w:div>
        <w:div w:id="1139955350">
          <w:marLeft w:val="0"/>
          <w:marRight w:val="0"/>
          <w:marTop w:val="0"/>
          <w:marBottom w:val="0"/>
          <w:divBdr>
            <w:top w:val="none" w:sz="0" w:space="0" w:color="auto"/>
            <w:left w:val="none" w:sz="0" w:space="0" w:color="auto"/>
            <w:bottom w:val="none" w:sz="0" w:space="0" w:color="auto"/>
            <w:right w:val="none" w:sz="0" w:space="0" w:color="auto"/>
          </w:divBdr>
        </w:div>
        <w:div w:id="1489204671">
          <w:marLeft w:val="0"/>
          <w:marRight w:val="0"/>
          <w:marTop w:val="0"/>
          <w:marBottom w:val="0"/>
          <w:divBdr>
            <w:top w:val="none" w:sz="0" w:space="0" w:color="auto"/>
            <w:left w:val="none" w:sz="0" w:space="0" w:color="auto"/>
            <w:bottom w:val="none" w:sz="0" w:space="0" w:color="auto"/>
            <w:right w:val="none" w:sz="0" w:space="0" w:color="auto"/>
          </w:divBdr>
        </w:div>
        <w:div w:id="948897162">
          <w:marLeft w:val="0"/>
          <w:marRight w:val="0"/>
          <w:marTop w:val="0"/>
          <w:marBottom w:val="0"/>
          <w:divBdr>
            <w:top w:val="none" w:sz="0" w:space="0" w:color="auto"/>
            <w:left w:val="none" w:sz="0" w:space="0" w:color="auto"/>
            <w:bottom w:val="none" w:sz="0" w:space="0" w:color="auto"/>
            <w:right w:val="none" w:sz="0" w:space="0" w:color="auto"/>
          </w:divBdr>
        </w:div>
      </w:divsChild>
    </w:div>
    <w:div w:id="395860425">
      <w:bodyDiv w:val="1"/>
      <w:marLeft w:val="0"/>
      <w:marRight w:val="0"/>
      <w:marTop w:val="0"/>
      <w:marBottom w:val="0"/>
      <w:divBdr>
        <w:top w:val="none" w:sz="0" w:space="0" w:color="auto"/>
        <w:left w:val="none" w:sz="0" w:space="0" w:color="auto"/>
        <w:bottom w:val="none" w:sz="0" w:space="0" w:color="auto"/>
        <w:right w:val="none" w:sz="0" w:space="0" w:color="auto"/>
      </w:divBdr>
      <w:divsChild>
        <w:div w:id="1448894614">
          <w:marLeft w:val="0"/>
          <w:marRight w:val="0"/>
          <w:marTop w:val="0"/>
          <w:marBottom w:val="0"/>
          <w:divBdr>
            <w:top w:val="none" w:sz="0" w:space="0" w:color="auto"/>
            <w:left w:val="none" w:sz="0" w:space="0" w:color="auto"/>
            <w:bottom w:val="none" w:sz="0" w:space="0" w:color="auto"/>
            <w:right w:val="none" w:sz="0" w:space="0" w:color="auto"/>
          </w:divBdr>
        </w:div>
        <w:div w:id="223610624">
          <w:marLeft w:val="0"/>
          <w:marRight w:val="0"/>
          <w:marTop w:val="0"/>
          <w:marBottom w:val="0"/>
          <w:divBdr>
            <w:top w:val="none" w:sz="0" w:space="0" w:color="auto"/>
            <w:left w:val="none" w:sz="0" w:space="0" w:color="auto"/>
            <w:bottom w:val="none" w:sz="0" w:space="0" w:color="auto"/>
            <w:right w:val="none" w:sz="0" w:space="0" w:color="auto"/>
          </w:divBdr>
        </w:div>
      </w:divsChild>
    </w:div>
    <w:div w:id="503471235">
      <w:bodyDiv w:val="1"/>
      <w:marLeft w:val="0"/>
      <w:marRight w:val="0"/>
      <w:marTop w:val="0"/>
      <w:marBottom w:val="0"/>
      <w:divBdr>
        <w:top w:val="none" w:sz="0" w:space="0" w:color="auto"/>
        <w:left w:val="none" w:sz="0" w:space="0" w:color="auto"/>
        <w:bottom w:val="none" w:sz="0" w:space="0" w:color="auto"/>
        <w:right w:val="none" w:sz="0" w:space="0" w:color="auto"/>
      </w:divBdr>
      <w:divsChild>
        <w:div w:id="1393888868">
          <w:marLeft w:val="0"/>
          <w:marRight w:val="0"/>
          <w:marTop w:val="0"/>
          <w:marBottom w:val="0"/>
          <w:divBdr>
            <w:top w:val="none" w:sz="0" w:space="0" w:color="auto"/>
            <w:left w:val="none" w:sz="0" w:space="0" w:color="auto"/>
            <w:bottom w:val="none" w:sz="0" w:space="0" w:color="auto"/>
            <w:right w:val="none" w:sz="0" w:space="0" w:color="auto"/>
          </w:divBdr>
        </w:div>
        <w:div w:id="371929779">
          <w:marLeft w:val="0"/>
          <w:marRight w:val="0"/>
          <w:marTop w:val="0"/>
          <w:marBottom w:val="0"/>
          <w:divBdr>
            <w:top w:val="none" w:sz="0" w:space="0" w:color="auto"/>
            <w:left w:val="none" w:sz="0" w:space="0" w:color="auto"/>
            <w:bottom w:val="none" w:sz="0" w:space="0" w:color="auto"/>
            <w:right w:val="none" w:sz="0" w:space="0" w:color="auto"/>
          </w:divBdr>
        </w:div>
        <w:div w:id="597756000">
          <w:marLeft w:val="0"/>
          <w:marRight w:val="0"/>
          <w:marTop w:val="0"/>
          <w:marBottom w:val="0"/>
          <w:divBdr>
            <w:top w:val="none" w:sz="0" w:space="0" w:color="auto"/>
            <w:left w:val="none" w:sz="0" w:space="0" w:color="auto"/>
            <w:bottom w:val="none" w:sz="0" w:space="0" w:color="auto"/>
            <w:right w:val="none" w:sz="0" w:space="0" w:color="auto"/>
          </w:divBdr>
        </w:div>
        <w:div w:id="1219169781">
          <w:marLeft w:val="0"/>
          <w:marRight w:val="0"/>
          <w:marTop w:val="0"/>
          <w:marBottom w:val="0"/>
          <w:divBdr>
            <w:top w:val="none" w:sz="0" w:space="0" w:color="auto"/>
            <w:left w:val="none" w:sz="0" w:space="0" w:color="auto"/>
            <w:bottom w:val="none" w:sz="0" w:space="0" w:color="auto"/>
            <w:right w:val="none" w:sz="0" w:space="0" w:color="auto"/>
          </w:divBdr>
        </w:div>
        <w:div w:id="2022589007">
          <w:marLeft w:val="0"/>
          <w:marRight w:val="0"/>
          <w:marTop w:val="0"/>
          <w:marBottom w:val="0"/>
          <w:divBdr>
            <w:top w:val="none" w:sz="0" w:space="0" w:color="auto"/>
            <w:left w:val="none" w:sz="0" w:space="0" w:color="auto"/>
            <w:bottom w:val="none" w:sz="0" w:space="0" w:color="auto"/>
            <w:right w:val="none" w:sz="0" w:space="0" w:color="auto"/>
          </w:divBdr>
        </w:div>
        <w:div w:id="1535574797">
          <w:marLeft w:val="0"/>
          <w:marRight w:val="0"/>
          <w:marTop w:val="0"/>
          <w:marBottom w:val="0"/>
          <w:divBdr>
            <w:top w:val="none" w:sz="0" w:space="0" w:color="auto"/>
            <w:left w:val="none" w:sz="0" w:space="0" w:color="auto"/>
            <w:bottom w:val="none" w:sz="0" w:space="0" w:color="auto"/>
            <w:right w:val="none" w:sz="0" w:space="0" w:color="auto"/>
          </w:divBdr>
        </w:div>
      </w:divsChild>
    </w:div>
    <w:div w:id="566234224">
      <w:bodyDiv w:val="1"/>
      <w:marLeft w:val="0"/>
      <w:marRight w:val="0"/>
      <w:marTop w:val="0"/>
      <w:marBottom w:val="0"/>
      <w:divBdr>
        <w:top w:val="none" w:sz="0" w:space="0" w:color="auto"/>
        <w:left w:val="none" w:sz="0" w:space="0" w:color="auto"/>
        <w:bottom w:val="none" w:sz="0" w:space="0" w:color="auto"/>
        <w:right w:val="none" w:sz="0" w:space="0" w:color="auto"/>
      </w:divBdr>
      <w:divsChild>
        <w:div w:id="749811635">
          <w:marLeft w:val="0"/>
          <w:marRight w:val="0"/>
          <w:marTop w:val="0"/>
          <w:marBottom w:val="0"/>
          <w:divBdr>
            <w:top w:val="none" w:sz="0" w:space="0" w:color="auto"/>
            <w:left w:val="none" w:sz="0" w:space="0" w:color="auto"/>
            <w:bottom w:val="none" w:sz="0" w:space="0" w:color="auto"/>
            <w:right w:val="none" w:sz="0" w:space="0" w:color="auto"/>
          </w:divBdr>
        </w:div>
        <w:div w:id="1810394913">
          <w:marLeft w:val="0"/>
          <w:marRight w:val="0"/>
          <w:marTop w:val="0"/>
          <w:marBottom w:val="0"/>
          <w:divBdr>
            <w:top w:val="none" w:sz="0" w:space="0" w:color="auto"/>
            <w:left w:val="none" w:sz="0" w:space="0" w:color="auto"/>
            <w:bottom w:val="none" w:sz="0" w:space="0" w:color="auto"/>
            <w:right w:val="none" w:sz="0" w:space="0" w:color="auto"/>
          </w:divBdr>
        </w:div>
        <w:div w:id="1963078164">
          <w:marLeft w:val="0"/>
          <w:marRight w:val="0"/>
          <w:marTop w:val="0"/>
          <w:marBottom w:val="0"/>
          <w:divBdr>
            <w:top w:val="none" w:sz="0" w:space="0" w:color="auto"/>
            <w:left w:val="none" w:sz="0" w:space="0" w:color="auto"/>
            <w:bottom w:val="none" w:sz="0" w:space="0" w:color="auto"/>
            <w:right w:val="none" w:sz="0" w:space="0" w:color="auto"/>
          </w:divBdr>
        </w:div>
        <w:div w:id="935361899">
          <w:marLeft w:val="0"/>
          <w:marRight w:val="0"/>
          <w:marTop w:val="0"/>
          <w:marBottom w:val="0"/>
          <w:divBdr>
            <w:top w:val="none" w:sz="0" w:space="0" w:color="auto"/>
            <w:left w:val="none" w:sz="0" w:space="0" w:color="auto"/>
            <w:bottom w:val="none" w:sz="0" w:space="0" w:color="auto"/>
            <w:right w:val="none" w:sz="0" w:space="0" w:color="auto"/>
          </w:divBdr>
        </w:div>
        <w:div w:id="298728959">
          <w:marLeft w:val="0"/>
          <w:marRight w:val="0"/>
          <w:marTop w:val="0"/>
          <w:marBottom w:val="0"/>
          <w:divBdr>
            <w:top w:val="none" w:sz="0" w:space="0" w:color="auto"/>
            <w:left w:val="none" w:sz="0" w:space="0" w:color="auto"/>
            <w:bottom w:val="none" w:sz="0" w:space="0" w:color="auto"/>
            <w:right w:val="none" w:sz="0" w:space="0" w:color="auto"/>
          </w:divBdr>
        </w:div>
        <w:div w:id="122775656">
          <w:marLeft w:val="0"/>
          <w:marRight w:val="0"/>
          <w:marTop w:val="0"/>
          <w:marBottom w:val="0"/>
          <w:divBdr>
            <w:top w:val="none" w:sz="0" w:space="0" w:color="auto"/>
            <w:left w:val="none" w:sz="0" w:space="0" w:color="auto"/>
            <w:bottom w:val="none" w:sz="0" w:space="0" w:color="auto"/>
            <w:right w:val="none" w:sz="0" w:space="0" w:color="auto"/>
          </w:divBdr>
        </w:div>
        <w:div w:id="171534915">
          <w:marLeft w:val="0"/>
          <w:marRight w:val="0"/>
          <w:marTop w:val="0"/>
          <w:marBottom w:val="0"/>
          <w:divBdr>
            <w:top w:val="none" w:sz="0" w:space="0" w:color="auto"/>
            <w:left w:val="none" w:sz="0" w:space="0" w:color="auto"/>
            <w:bottom w:val="none" w:sz="0" w:space="0" w:color="auto"/>
            <w:right w:val="none" w:sz="0" w:space="0" w:color="auto"/>
          </w:divBdr>
        </w:div>
        <w:div w:id="695814754">
          <w:marLeft w:val="0"/>
          <w:marRight w:val="0"/>
          <w:marTop w:val="0"/>
          <w:marBottom w:val="0"/>
          <w:divBdr>
            <w:top w:val="none" w:sz="0" w:space="0" w:color="auto"/>
            <w:left w:val="none" w:sz="0" w:space="0" w:color="auto"/>
            <w:bottom w:val="none" w:sz="0" w:space="0" w:color="auto"/>
            <w:right w:val="none" w:sz="0" w:space="0" w:color="auto"/>
          </w:divBdr>
        </w:div>
      </w:divsChild>
    </w:div>
    <w:div w:id="585774776">
      <w:bodyDiv w:val="1"/>
      <w:marLeft w:val="0"/>
      <w:marRight w:val="0"/>
      <w:marTop w:val="0"/>
      <w:marBottom w:val="0"/>
      <w:divBdr>
        <w:top w:val="none" w:sz="0" w:space="0" w:color="auto"/>
        <w:left w:val="none" w:sz="0" w:space="0" w:color="auto"/>
        <w:bottom w:val="none" w:sz="0" w:space="0" w:color="auto"/>
        <w:right w:val="none" w:sz="0" w:space="0" w:color="auto"/>
      </w:divBdr>
      <w:divsChild>
        <w:div w:id="216085695">
          <w:marLeft w:val="0"/>
          <w:marRight w:val="0"/>
          <w:marTop w:val="0"/>
          <w:marBottom w:val="0"/>
          <w:divBdr>
            <w:top w:val="none" w:sz="0" w:space="0" w:color="auto"/>
            <w:left w:val="none" w:sz="0" w:space="0" w:color="auto"/>
            <w:bottom w:val="none" w:sz="0" w:space="0" w:color="auto"/>
            <w:right w:val="none" w:sz="0" w:space="0" w:color="auto"/>
          </w:divBdr>
        </w:div>
      </w:divsChild>
    </w:div>
    <w:div w:id="625043603">
      <w:bodyDiv w:val="1"/>
      <w:marLeft w:val="0"/>
      <w:marRight w:val="0"/>
      <w:marTop w:val="0"/>
      <w:marBottom w:val="0"/>
      <w:divBdr>
        <w:top w:val="none" w:sz="0" w:space="0" w:color="auto"/>
        <w:left w:val="none" w:sz="0" w:space="0" w:color="auto"/>
        <w:bottom w:val="none" w:sz="0" w:space="0" w:color="auto"/>
        <w:right w:val="none" w:sz="0" w:space="0" w:color="auto"/>
      </w:divBdr>
    </w:div>
    <w:div w:id="824127935">
      <w:bodyDiv w:val="1"/>
      <w:marLeft w:val="0"/>
      <w:marRight w:val="0"/>
      <w:marTop w:val="0"/>
      <w:marBottom w:val="0"/>
      <w:divBdr>
        <w:top w:val="none" w:sz="0" w:space="0" w:color="auto"/>
        <w:left w:val="none" w:sz="0" w:space="0" w:color="auto"/>
        <w:bottom w:val="none" w:sz="0" w:space="0" w:color="auto"/>
        <w:right w:val="none" w:sz="0" w:space="0" w:color="auto"/>
      </w:divBdr>
    </w:div>
    <w:div w:id="824590068">
      <w:bodyDiv w:val="1"/>
      <w:marLeft w:val="0"/>
      <w:marRight w:val="0"/>
      <w:marTop w:val="0"/>
      <w:marBottom w:val="0"/>
      <w:divBdr>
        <w:top w:val="none" w:sz="0" w:space="0" w:color="auto"/>
        <w:left w:val="none" w:sz="0" w:space="0" w:color="auto"/>
        <w:bottom w:val="none" w:sz="0" w:space="0" w:color="auto"/>
        <w:right w:val="none" w:sz="0" w:space="0" w:color="auto"/>
      </w:divBdr>
    </w:div>
    <w:div w:id="846363752">
      <w:bodyDiv w:val="1"/>
      <w:marLeft w:val="0"/>
      <w:marRight w:val="0"/>
      <w:marTop w:val="0"/>
      <w:marBottom w:val="0"/>
      <w:divBdr>
        <w:top w:val="none" w:sz="0" w:space="0" w:color="auto"/>
        <w:left w:val="none" w:sz="0" w:space="0" w:color="auto"/>
        <w:bottom w:val="none" w:sz="0" w:space="0" w:color="auto"/>
        <w:right w:val="none" w:sz="0" w:space="0" w:color="auto"/>
      </w:divBdr>
    </w:div>
    <w:div w:id="1041906251">
      <w:bodyDiv w:val="1"/>
      <w:marLeft w:val="0"/>
      <w:marRight w:val="0"/>
      <w:marTop w:val="0"/>
      <w:marBottom w:val="0"/>
      <w:divBdr>
        <w:top w:val="none" w:sz="0" w:space="0" w:color="auto"/>
        <w:left w:val="none" w:sz="0" w:space="0" w:color="auto"/>
        <w:bottom w:val="none" w:sz="0" w:space="0" w:color="auto"/>
        <w:right w:val="none" w:sz="0" w:space="0" w:color="auto"/>
      </w:divBdr>
    </w:div>
    <w:div w:id="1066345156">
      <w:bodyDiv w:val="1"/>
      <w:marLeft w:val="0"/>
      <w:marRight w:val="0"/>
      <w:marTop w:val="0"/>
      <w:marBottom w:val="0"/>
      <w:divBdr>
        <w:top w:val="none" w:sz="0" w:space="0" w:color="auto"/>
        <w:left w:val="none" w:sz="0" w:space="0" w:color="auto"/>
        <w:bottom w:val="none" w:sz="0" w:space="0" w:color="auto"/>
        <w:right w:val="none" w:sz="0" w:space="0" w:color="auto"/>
      </w:divBdr>
    </w:div>
    <w:div w:id="1095714576">
      <w:bodyDiv w:val="1"/>
      <w:marLeft w:val="0"/>
      <w:marRight w:val="0"/>
      <w:marTop w:val="0"/>
      <w:marBottom w:val="0"/>
      <w:divBdr>
        <w:top w:val="none" w:sz="0" w:space="0" w:color="auto"/>
        <w:left w:val="none" w:sz="0" w:space="0" w:color="auto"/>
        <w:bottom w:val="none" w:sz="0" w:space="0" w:color="auto"/>
        <w:right w:val="none" w:sz="0" w:space="0" w:color="auto"/>
      </w:divBdr>
      <w:divsChild>
        <w:div w:id="93284377">
          <w:marLeft w:val="0"/>
          <w:marRight w:val="0"/>
          <w:marTop w:val="0"/>
          <w:marBottom w:val="0"/>
          <w:divBdr>
            <w:top w:val="none" w:sz="0" w:space="0" w:color="auto"/>
            <w:left w:val="none" w:sz="0" w:space="0" w:color="auto"/>
            <w:bottom w:val="none" w:sz="0" w:space="0" w:color="auto"/>
            <w:right w:val="none" w:sz="0" w:space="0" w:color="auto"/>
          </w:divBdr>
        </w:div>
      </w:divsChild>
    </w:div>
    <w:div w:id="1230916687">
      <w:bodyDiv w:val="1"/>
      <w:marLeft w:val="0"/>
      <w:marRight w:val="0"/>
      <w:marTop w:val="0"/>
      <w:marBottom w:val="0"/>
      <w:divBdr>
        <w:top w:val="none" w:sz="0" w:space="0" w:color="auto"/>
        <w:left w:val="none" w:sz="0" w:space="0" w:color="auto"/>
        <w:bottom w:val="none" w:sz="0" w:space="0" w:color="auto"/>
        <w:right w:val="none" w:sz="0" w:space="0" w:color="auto"/>
      </w:divBdr>
    </w:div>
    <w:div w:id="1291862047">
      <w:bodyDiv w:val="1"/>
      <w:marLeft w:val="0"/>
      <w:marRight w:val="0"/>
      <w:marTop w:val="0"/>
      <w:marBottom w:val="0"/>
      <w:divBdr>
        <w:top w:val="none" w:sz="0" w:space="0" w:color="auto"/>
        <w:left w:val="none" w:sz="0" w:space="0" w:color="auto"/>
        <w:bottom w:val="none" w:sz="0" w:space="0" w:color="auto"/>
        <w:right w:val="none" w:sz="0" w:space="0" w:color="auto"/>
      </w:divBdr>
      <w:divsChild>
        <w:div w:id="1872186899">
          <w:marLeft w:val="0"/>
          <w:marRight w:val="0"/>
          <w:marTop w:val="0"/>
          <w:marBottom w:val="0"/>
          <w:divBdr>
            <w:top w:val="none" w:sz="0" w:space="0" w:color="auto"/>
            <w:left w:val="none" w:sz="0" w:space="0" w:color="auto"/>
            <w:bottom w:val="none" w:sz="0" w:space="0" w:color="auto"/>
            <w:right w:val="none" w:sz="0" w:space="0" w:color="auto"/>
          </w:divBdr>
        </w:div>
        <w:div w:id="1413506181">
          <w:marLeft w:val="0"/>
          <w:marRight w:val="0"/>
          <w:marTop w:val="0"/>
          <w:marBottom w:val="0"/>
          <w:divBdr>
            <w:top w:val="none" w:sz="0" w:space="0" w:color="auto"/>
            <w:left w:val="none" w:sz="0" w:space="0" w:color="auto"/>
            <w:bottom w:val="none" w:sz="0" w:space="0" w:color="auto"/>
            <w:right w:val="none" w:sz="0" w:space="0" w:color="auto"/>
          </w:divBdr>
        </w:div>
        <w:div w:id="1443963445">
          <w:marLeft w:val="0"/>
          <w:marRight w:val="0"/>
          <w:marTop w:val="0"/>
          <w:marBottom w:val="0"/>
          <w:divBdr>
            <w:top w:val="none" w:sz="0" w:space="0" w:color="auto"/>
            <w:left w:val="none" w:sz="0" w:space="0" w:color="auto"/>
            <w:bottom w:val="none" w:sz="0" w:space="0" w:color="auto"/>
            <w:right w:val="none" w:sz="0" w:space="0" w:color="auto"/>
          </w:divBdr>
        </w:div>
        <w:div w:id="1397512366">
          <w:marLeft w:val="0"/>
          <w:marRight w:val="0"/>
          <w:marTop w:val="0"/>
          <w:marBottom w:val="0"/>
          <w:divBdr>
            <w:top w:val="none" w:sz="0" w:space="0" w:color="auto"/>
            <w:left w:val="none" w:sz="0" w:space="0" w:color="auto"/>
            <w:bottom w:val="none" w:sz="0" w:space="0" w:color="auto"/>
            <w:right w:val="none" w:sz="0" w:space="0" w:color="auto"/>
          </w:divBdr>
        </w:div>
        <w:div w:id="970550558">
          <w:marLeft w:val="0"/>
          <w:marRight w:val="0"/>
          <w:marTop w:val="0"/>
          <w:marBottom w:val="0"/>
          <w:divBdr>
            <w:top w:val="none" w:sz="0" w:space="0" w:color="auto"/>
            <w:left w:val="none" w:sz="0" w:space="0" w:color="auto"/>
            <w:bottom w:val="none" w:sz="0" w:space="0" w:color="auto"/>
            <w:right w:val="none" w:sz="0" w:space="0" w:color="auto"/>
          </w:divBdr>
        </w:div>
        <w:div w:id="1261452855">
          <w:marLeft w:val="0"/>
          <w:marRight w:val="0"/>
          <w:marTop w:val="0"/>
          <w:marBottom w:val="0"/>
          <w:divBdr>
            <w:top w:val="none" w:sz="0" w:space="0" w:color="auto"/>
            <w:left w:val="none" w:sz="0" w:space="0" w:color="auto"/>
            <w:bottom w:val="none" w:sz="0" w:space="0" w:color="auto"/>
            <w:right w:val="none" w:sz="0" w:space="0" w:color="auto"/>
          </w:divBdr>
        </w:div>
      </w:divsChild>
    </w:div>
    <w:div w:id="1359158618">
      <w:bodyDiv w:val="1"/>
      <w:marLeft w:val="0"/>
      <w:marRight w:val="0"/>
      <w:marTop w:val="0"/>
      <w:marBottom w:val="0"/>
      <w:divBdr>
        <w:top w:val="none" w:sz="0" w:space="0" w:color="auto"/>
        <w:left w:val="none" w:sz="0" w:space="0" w:color="auto"/>
        <w:bottom w:val="none" w:sz="0" w:space="0" w:color="auto"/>
        <w:right w:val="none" w:sz="0" w:space="0" w:color="auto"/>
      </w:divBdr>
    </w:div>
    <w:div w:id="1643386537">
      <w:bodyDiv w:val="1"/>
      <w:marLeft w:val="0"/>
      <w:marRight w:val="0"/>
      <w:marTop w:val="0"/>
      <w:marBottom w:val="0"/>
      <w:divBdr>
        <w:top w:val="none" w:sz="0" w:space="0" w:color="auto"/>
        <w:left w:val="none" w:sz="0" w:space="0" w:color="auto"/>
        <w:bottom w:val="none" w:sz="0" w:space="0" w:color="auto"/>
        <w:right w:val="none" w:sz="0" w:space="0" w:color="auto"/>
      </w:divBdr>
      <w:divsChild>
        <w:div w:id="1409183155">
          <w:marLeft w:val="0"/>
          <w:marRight w:val="0"/>
          <w:marTop w:val="0"/>
          <w:marBottom w:val="0"/>
          <w:divBdr>
            <w:top w:val="none" w:sz="0" w:space="0" w:color="auto"/>
            <w:left w:val="none" w:sz="0" w:space="0" w:color="auto"/>
            <w:bottom w:val="none" w:sz="0" w:space="0" w:color="auto"/>
            <w:right w:val="none" w:sz="0" w:space="0" w:color="auto"/>
          </w:divBdr>
        </w:div>
        <w:div w:id="183248359">
          <w:marLeft w:val="0"/>
          <w:marRight w:val="0"/>
          <w:marTop w:val="0"/>
          <w:marBottom w:val="0"/>
          <w:divBdr>
            <w:top w:val="none" w:sz="0" w:space="0" w:color="auto"/>
            <w:left w:val="none" w:sz="0" w:space="0" w:color="auto"/>
            <w:bottom w:val="none" w:sz="0" w:space="0" w:color="auto"/>
            <w:right w:val="none" w:sz="0" w:space="0" w:color="auto"/>
          </w:divBdr>
        </w:div>
        <w:div w:id="371807197">
          <w:marLeft w:val="0"/>
          <w:marRight w:val="0"/>
          <w:marTop w:val="0"/>
          <w:marBottom w:val="0"/>
          <w:divBdr>
            <w:top w:val="none" w:sz="0" w:space="0" w:color="auto"/>
            <w:left w:val="none" w:sz="0" w:space="0" w:color="auto"/>
            <w:bottom w:val="none" w:sz="0" w:space="0" w:color="auto"/>
            <w:right w:val="none" w:sz="0" w:space="0" w:color="auto"/>
          </w:divBdr>
        </w:div>
        <w:div w:id="1631665274">
          <w:marLeft w:val="0"/>
          <w:marRight w:val="0"/>
          <w:marTop w:val="0"/>
          <w:marBottom w:val="0"/>
          <w:divBdr>
            <w:top w:val="none" w:sz="0" w:space="0" w:color="auto"/>
            <w:left w:val="none" w:sz="0" w:space="0" w:color="auto"/>
            <w:bottom w:val="none" w:sz="0" w:space="0" w:color="auto"/>
            <w:right w:val="none" w:sz="0" w:space="0" w:color="auto"/>
          </w:divBdr>
        </w:div>
        <w:div w:id="719286612">
          <w:marLeft w:val="0"/>
          <w:marRight w:val="0"/>
          <w:marTop w:val="0"/>
          <w:marBottom w:val="0"/>
          <w:divBdr>
            <w:top w:val="none" w:sz="0" w:space="0" w:color="auto"/>
            <w:left w:val="none" w:sz="0" w:space="0" w:color="auto"/>
            <w:bottom w:val="none" w:sz="0" w:space="0" w:color="auto"/>
            <w:right w:val="none" w:sz="0" w:space="0" w:color="auto"/>
          </w:divBdr>
        </w:div>
        <w:div w:id="1357192642">
          <w:marLeft w:val="0"/>
          <w:marRight w:val="0"/>
          <w:marTop w:val="0"/>
          <w:marBottom w:val="0"/>
          <w:divBdr>
            <w:top w:val="none" w:sz="0" w:space="0" w:color="auto"/>
            <w:left w:val="none" w:sz="0" w:space="0" w:color="auto"/>
            <w:bottom w:val="none" w:sz="0" w:space="0" w:color="auto"/>
            <w:right w:val="none" w:sz="0" w:space="0" w:color="auto"/>
          </w:divBdr>
        </w:div>
        <w:div w:id="825050525">
          <w:marLeft w:val="0"/>
          <w:marRight w:val="0"/>
          <w:marTop w:val="0"/>
          <w:marBottom w:val="0"/>
          <w:divBdr>
            <w:top w:val="none" w:sz="0" w:space="0" w:color="auto"/>
            <w:left w:val="none" w:sz="0" w:space="0" w:color="auto"/>
            <w:bottom w:val="none" w:sz="0" w:space="0" w:color="auto"/>
            <w:right w:val="none" w:sz="0" w:space="0" w:color="auto"/>
          </w:divBdr>
        </w:div>
        <w:div w:id="1144738583">
          <w:marLeft w:val="0"/>
          <w:marRight w:val="0"/>
          <w:marTop w:val="0"/>
          <w:marBottom w:val="0"/>
          <w:divBdr>
            <w:top w:val="none" w:sz="0" w:space="0" w:color="auto"/>
            <w:left w:val="none" w:sz="0" w:space="0" w:color="auto"/>
            <w:bottom w:val="none" w:sz="0" w:space="0" w:color="auto"/>
            <w:right w:val="none" w:sz="0" w:space="0" w:color="auto"/>
          </w:divBdr>
        </w:div>
        <w:div w:id="1257324382">
          <w:marLeft w:val="0"/>
          <w:marRight w:val="0"/>
          <w:marTop w:val="0"/>
          <w:marBottom w:val="0"/>
          <w:divBdr>
            <w:top w:val="none" w:sz="0" w:space="0" w:color="auto"/>
            <w:left w:val="none" w:sz="0" w:space="0" w:color="auto"/>
            <w:bottom w:val="none" w:sz="0" w:space="0" w:color="auto"/>
            <w:right w:val="none" w:sz="0" w:space="0" w:color="auto"/>
          </w:divBdr>
        </w:div>
        <w:div w:id="221016140">
          <w:marLeft w:val="0"/>
          <w:marRight w:val="0"/>
          <w:marTop w:val="0"/>
          <w:marBottom w:val="0"/>
          <w:divBdr>
            <w:top w:val="none" w:sz="0" w:space="0" w:color="auto"/>
            <w:left w:val="none" w:sz="0" w:space="0" w:color="auto"/>
            <w:bottom w:val="none" w:sz="0" w:space="0" w:color="auto"/>
            <w:right w:val="none" w:sz="0" w:space="0" w:color="auto"/>
          </w:divBdr>
        </w:div>
        <w:div w:id="1015573516">
          <w:marLeft w:val="0"/>
          <w:marRight w:val="0"/>
          <w:marTop w:val="0"/>
          <w:marBottom w:val="0"/>
          <w:divBdr>
            <w:top w:val="none" w:sz="0" w:space="0" w:color="auto"/>
            <w:left w:val="none" w:sz="0" w:space="0" w:color="auto"/>
            <w:bottom w:val="none" w:sz="0" w:space="0" w:color="auto"/>
            <w:right w:val="none" w:sz="0" w:space="0" w:color="auto"/>
          </w:divBdr>
        </w:div>
        <w:div w:id="998145656">
          <w:marLeft w:val="0"/>
          <w:marRight w:val="0"/>
          <w:marTop w:val="0"/>
          <w:marBottom w:val="0"/>
          <w:divBdr>
            <w:top w:val="none" w:sz="0" w:space="0" w:color="auto"/>
            <w:left w:val="none" w:sz="0" w:space="0" w:color="auto"/>
            <w:bottom w:val="none" w:sz="0" w:space="0" w:color="auto"/>
            <w:right w:val="none" w:sz="0" w:space="0" w:color="auto"/>
          </w:divBdr>
        </w:div>
      </w:divsChild>
    </w:div>
    <w:div w:id="1652370843">
      <w:bodyDiv w:val="1"/>
      <w:marLeft w:val="0"/>
      <w:marRight w:val="0"/>
      <w:marTop w:val="0"/>
      <w:marBottom w:val="0"/>
      <w:divBdr>
        <w:top w:val="none" w:sz="0" w:space="0" w:color="auto"/>
        <w:left w:val="none" w:sz="0" w:space="0" w:color="auto"/>
        <w:bottom w:val="none" w:sz="0" w:space="0" w:color="auto"/>
        <w:right w:val="none" w:sz="0" w:space="0" w:color="auto"/>
      </w:divBdr>
    </w:div>
    <w:div w:id="1770351966">
      <w:bodyDiv w:val="1"/>
      <w:marLeft w:val="0"/>
      <w:marRight w:val="0"/>
      <w:marTop w:val="0"/>
      <w:marBottom w:val="0"/>
      <w:divBdr>
        <w:top w:val="none" w:sz="0" w:space="0" w:color="auto"/>
        <w:left w:val="none" w:sz="0" w:space="0" w:color="auto"/>
        <w:bottom w:val="none" w:sz="0" w:space="0" w:color="auto"/>
        <w:right w:val="none" w:sz="0" w:space="0" w:color="auto"/>
      </w:divBdr>
      <w:divsChild>
        <w:div w:id="382682572">
          <w:marLeft w:val="0"/>
          <w:marRight w:val="0"/>
          <w:marTop w:val="0"/>
          <w:marBottom w:val="0"/>
          <w:divBdr>
            <w:top w:val="none" w:sz="0" w:space="0" w:color="auto"/>
            <w:left w:val="none" w:sz="0" w:space="0" w:color="auto"/>
            <w:bottom w:val="none" w:sz="0" w:space="0" w:color="auto"/>
            <w:right w:val="none" w:sz="0" w:space="0" w:color="auto"/>
          </w:divBdr>
        </w:div>
        <w:div w:id="1350792531">
          <w:marLeft w:val="0"/>
          <w:marRight w:val="0"/>
          <w:marTop w:val="0"/>
          <w:marBottom w:val="0"/>
          <w:divBdr>
            <w:top w:val="none" w:sz="0" w:space="0" w:color="auto"/>
            <w:left w:val="none" w:sz="0" w:space="0" w:color="auto"/>
            <w:bottom w:val="none" w:sz="0" w:space="0" w:color="auto"/>
            <w:right w:val="none" w:sz="0" w:space="0" w:color="auto"/>
          </w:divBdr>
        </w:div>
        <w:div w:id="160660031">
          <w:marLeft w:val="0"/>
          <w:marRight w:val="0"/>
          <w:marTop w:val="0"/>
          <w:marBottom w:val="0"/>
          <w:divBdr>
            <w:top w:val="none" w:sz="0" w:space="0" w:color="auto"/>
            <w:left w:val="none" w:sz="0" w:space="0" w:color="auto"/>
            <w:bottom w:val="none" w:sz="0" w:space="0" w:color="auto"/>
            <w:right w:val="none" w:sz="0" w:space="0" w:color="auto"/>
          </w:divBdr>
        </w:div>
        <w:div w:id="1568107995">
          <w:marLeft w:val="0"/>
          <w:marRight w:val="0"/>
          <w:marTop w:val="0"/>
          <w:marBottom w:val="0"/>
          <w:divBdr>
            <w:top w:val="none" w:sz="0" w:space="0" w:color="auto"/>
            <w:left w:val="none" w:sz="0" w:space="0" w:color="auto"/>
            <w:bottom w:val="none" w:sz="0" w:space="0" w:color="auto"/>
            <w:right w:val="none" w:sz="0" w:space="0" w:color="auto"/>
          </w:divBdr>
        </w:div>
        <w:div w:id="234710735">
          <w:marLeft w:val="0"/>
          <w:marRight w:val="0"/>
          <w:marTop w:val="0"/>
          <w:marBottom w:val="0"/>
          <w:divBdr>
            <w:top w:val="none" w:sz="0" w:space="0" w:color="auto"/>
            <w:left w:val="none" w:sz="0" w:space="0" w:color="auto"/>
            <w:bottom w:val="none" w:sz="0" w:space="0" w:color="auto"/>
            <w:right w:val="none" w:sz="0" w:space="0" w:color="auto"/>
          </w:divBdr>
        </w:div>
        <w:div w:id="866453405">
          <w:marLeft w:val="0"/>
          <w:marRight w:val="0"/>
          <w:marTop w:val="0"/>
          <w:marBottom w:val="0"/>
          <w:divBdr>
            <w:top w:val="none" w:sz="0" w:space="0" w:color="auto"/>
            <w:left w:val="none" w:sz="0" w:space="0" w:color="auto"/>
            <w:bottom w:val="none" w:sz="0" w:space="0" w:color="auto"/>
            <w:right w:val="none" w:sz="0" w:space="0" w:color="auto"/>
          </w:divBdr>
        </w:div>
        <w:div w:id="225999275">
          <w:marLeft w:val="0"/>
          <w:marRight w:val="0"/>
          <w:marTop w:val="0"/>
          <w:marBottom w:val="0"/>
          <w:divBdr>
            <w:top w:val="none" w:sz="0" w:space="0" w:color="auto"/>
            <w:left w:val="none" w:sz="0" w:space="0" w:color="auto"/>
            <w:bottom w:val="none" w:sz="0" w:space="0" w:color="auto"/>
            <w:right w:val="none" w:sz="0" w:space="0" w:color="auto"/>
          </w:divBdr>
        </w:div>
        <w:div w:id="1325085545">
          <w:marLeft w:val="0"/>
          <w:marRight w:val="0"/>
          <w:marTop w:val="0"/>
          <w:marBottom w:val="0"/>
          <w:divBdr>
            <w:top w:val="none" w:sz="0" w:space="0" w:color="auto"/>
            <w:left w:val="none" w:sz="0" w:space="0" w:color="auto"/>
            <w:bottom w:val="none" w:sz="0" w:space="0" w:color="auto"/>
            <w:right w:val="none" w:sz="0" w:space="0" w:color="auto"/>
          </w:divBdr>
        </w:div>
        <w:div w:id="1349141663">
          <w:marLeft w:val="0"/>
          <w:marRight w:val="0"/>
          <w:marTop w:val="0"/>
          <w:marBottom w:val="0"/>
          <w:divBdr>
            <w:top w:val="none" w:sz="0" w:space="0" w:color="auto"/>
            <w:left w:val="none" w:sz="0" w:space="0" w:color="auto"/>
            <w:bottom w:val="none" w:sz="0" w:space="0" w:color="auto"/>
            <w:right w:val="none" w:sz="0" w:space="0" w:color="auto"/>
          </w:divBdr>
        </w:div>
        <w:div w:id="308636930">
          <w:marLeft w:val="0"/>
          <w:marRight w:val="0"/>
          <w:marTop w:val="0"/>
          <w:marBottom w:val="0"/>
          <w:divBdr>
            <w:top w:val="none" w:sz="0" w:space="0" w:color="auto"/>
            <w:left w:val="none" w:sz="0" w:space="0" w:color="auto"/>
            <w:bottom w:val="none" w:sz="0" w:space="0" w:color="auto"/>
            <w:right w:val="none" w:sz="0" w:space="0" w:color="auto"/>
          </w:divBdr>
        </w:div>
        <w:div w:id="122191019">
          <w:marLeft w:val="0"/>
          <w:marRight w:val="0"/>
          <w:marTop w:val="0"/>
          <w:marBottom w:val="0"/>
          <w:divBdr>
            <w:top w:val="none" w:sz="0" w:space="0" w:color="auto"/>
            <w:left w:val="none" w:sz="0" w:space="0" w:color="auto"/>
            <w:bottom w:val="none" w:sz="0" w:space="0" w:color="auto"/>
            <w:right w:val="none" w:sz="0" w:space="0" w:color="auto"/>
          </w:divBdr>
        </w:div>
      </w:divsChild>
    </w:div>
    <w:div w:id="1826583122">
      <w:bodyDiv w:val="1"/>
      <w:marLeft w:val="0"/>
      <w:marRight w:val="0"/>
      <w:marTop w:val="0"/>
      <w:marBottom w:val="0"/>
      <w:divBdr>
        <w:top w:val="none" w:sz="0" w:space="0" w:color="auto"/>
        <w:left w:val="none" w:sz="0" w:space="0" w:color="auto"/>
        <w:bottom w:val="none" w:sz="0" w:space="0" w:color="auto"/>
        <w:right w:val="none" w:sz="0" w:space="0" w:color="auto"/>
      </w:divBdr>
    </w:div>
    <w:div w:id="1877042117">
      <w:bodyDiv w:val="1"/>
      <w:marLeft w:val="0"/>
      <w:marRight w:val="0"/>
      <w:marTop w:val="0"/>
      <w:marBottom w:val="0"/>
      <w:divBdr>
        <w:top w:val="none" w:sz="0" w:space="0" w:color="auto"/>
        <w:left w:val="none" w:sz="0" w:space="0" w:color="auto"/>
        <w:bottom w:val="none" w:sz="0" w:space="0" w:color="auto"/>
        <w:right w:val="none" w:sz="0" w:space="0" w:color="auto"/>
      </w:divBdr>
    </w:div>
    <w:div w:id="1946963243">
      <w:bodyDiv w:val="1"/>
      <w:marLeft w:val="0"/>
      <w:marRight w:val="0"/>
      <w:marTop w:val="0"/>
      <w:marBottom w:val="0"/>
      <w:divBdr>
        <w:top w:val="none" w:sz="0" w:space="0" w:color="auto"/>
        <w:left w:val="none" w:sz="0" w:space="0" w:color="auto"/>
        <w:bottom w:val="none" w:sz="0" w:space="0" w:color="auto"/>
        <w:right w:val="none" w:sz="0" w:space="0" w:color="auto"/>
      </w:divBdr>
      <w:divsChild>
        <w:div w:id="1602909200">
          <w:marLeft w:val="0"/>
          <w:marRight w:val="0"/>
          <w:marTop w:val="0"/>
          <w:marBottom w:val="0"/>
          <w:divBdr>
            <w:top w:val="none" w:sz="0" w:space="0" w:color="auto"/>
            <w:left w:val="none" w:sz="0" w:space="0" w:color="auto"/>
            <w:bottom w:val="none" w:sz="0" w:space="0" w:color="auto"/>
            <w:right w:val="none" w:sz="0" w:space="0" w:color="auto"/>
          </w:divBdr>
        </w:div>
        <w:div w:id="833301912">
          <w:marLeft w:val="0"/>
          <w:marRight w:val="0"/>
          <w:marTop w:val="0"/>
          <w:marBottom w:val="0"/>
          <w:divBdr>
            <w:top w:val="none" w:sz="0" w:space="0" w:color="auto"/>
            <w:left w:val="none" w:sz="0" w:space="0" w:color="auto"/>
            <w:bottom w:val="none" w:sz="0" w:space="0" w:color="auto"/>
            <w:right w:val="none" w:sz="0" w:space="0" w:color="auto"/>
          </w:divBdr>
        </w:div>
        <w:div w:id="908658308">
          <w:marLeft w:val="0"/>
          <w:marRight w:val="0"/>
          <w:marTop w:val="0"/>
          <w:marBottom w:val="0"/>
          <w:divBdr>
            <w:top w:val="none" w:sz="0" w:space="0" w:color="auto"/>
            <w:left w:val="none" w:sz="0" w:space="0" w:color="auto"/>
            <w:bottom w:val="none" w:sz="0" w:space="0" w:color="auto"/>
            <w:right w:val="none" w:sz="0" w:space="0" w:color="auto"/>
          </w:divBdr>
        </w:div>
        <w:div w:id="1959337751">
          <w:marLeft w:val="0"/>
          <w:marRight w:val="0"/>
          <w:marTop w:val="0"/>
          <w:marBottom w:val="0"/>
          <w:divBdr>
            <w:top w:val="none" w:sz="0" w:space="0" w:color="auto"/>
            <w:left w:val="none" w:sz="0" w:space="0" w:color="auto"/>
            <w:bottom w:val="none" w:sz="0" w:space="0" w:color="auto"/>
            <w:right w:val="none" w:sz="0" w:space="0" w:color="auto"/>
          </w:divBdr>
        </w:div>
        <w:div w:id="1286353127">
          <w:marLeft w:val="0"/>
          <w:marRight w:val="0"/>
          <w:marTop w:val="0"/>
          <w:marBottom w:val="0"/>
          <w:divBdr>
            <w:top w:val="none" w:sz="0" w:space="0" w:color="auto"/>
            <w:left w:val="none" w:sz="0" w:space="0" w:color="auto"/>
            <w:bottom w:val="none" w:sz="0" w:space="0" w:color="auto"/>
            <w:right w:val="none" w:sz="0" w:space="0" w:color="auto"/>
          </w:divBdr>
        </w:div>
        <w:div w:id="432089338">
          <w:marLeft w:val="0"/>
          <w:marRight w:val="0"/>
          <w:marTop w:val="0"/>
          <w:marBottom w:val="0"/>
          <w:divBdr>
            <w:top w:val="none" w:sz="0" w:space="0" w:color="auto"/>
            <w:left w:val="none" w:sz="0" w:space="0" w:color="auto"/>
            <w:bottom w:val="none" w:sz="0" w:space="0" w:color="auto"/>
            <w:right w:val="none" w:sz="0" w:space="0" w:color="auto"/>
          </w:divBdr>
        </w:div>
        <w:div w:id="297759854">
          <w:marLeft w:val="0"/>
          <w:marRight w:val="0"/>
          <w:marTop w:val="0"/>
          <w:marBottom w:val="0"/>
          <w:divBdr>
            <w:top w:val="none" w:sz="0" w:space="0" w:color="auto"/>
            <w:left w:val="none" w:sz="0" w:space="0" w:color="auto"/>
            <w:bottom w:val="none" w:sz="0" w:space="0" w:color="auto"/>
            <w:right w:val="none" w:sz="0" w:space="0" w:color="auto"/>
          </w:divBdr>
        </w:div>
        <w:div w:id="1536112924">
          <w:marLeft w:val="0"/>
          <w:marRight w:val="0"/>
          <w:marTop w:val="0"/>
          <w:marBottom w:val="0"/>
          <w:divBdr>
            <w:top w:val="none" w:sz="0" w:space="0" w:color="auto"/>
            <w:left w:val="none" w:sz="0" w:space="0" w:color="auto"/>
            <w:bottom w:val="none" w:sz="0" w:space="0" w:color="auto"/>
            <w:right w:val="none" w:sz="0" w:space="0" w:color="auto"/>
          </w:divBdr>
        </w:div>
      </w:divsChild>
    </w:div>
    <w:div w:id="1999067961">
      <w:bodyDiv w:val="1"/>
      <w:marLeft w:val="0"/>
      <w:marRight w:val="0"/>
      <w:marTop w:val="0"/>
      <w:marBottom w:val="0"/>
      <w:divBdr>
        <w:top w:val="none" w:sz="0" w:space="0" w:color="auto"/>
        <w:left w:val="none" w:sz="0" w:space="0" w:color="auto"/>
        <w:bottom w:val="none" w:sz="0" w:space="0" w:color="auto"/>
        <w:right w:val="none" w:sz="0" w:space="0" w:color="auto"/>
      </w:divBdr>
    </w:div>
    <w:div w:id="2025472222">
      <w:bodyDiv w:val="1"/>
      <w:marLeft w:val="0"/>
      <w:marRight w:val="0"/>
      <w:marTop w:val="0"/>
      <w:marBottom w:val="0"/>
      <w:divBdr>
        <w:top w:val="none" w:sz="0" w:space="0" w:color="auto"/>
        <w:left w:val="none" w:sz="0" w:space="0" w:color="auto"/>
        <w:bottom w:val="none" w:sz="0" w:space="0" w:color="auto"/>
        <w:right w:val="none" w:sz="0" w:space="0" w:color="auto"/>
      </w:divBdr>
    </w:div>
    <w:div w:id="2043245197">
      <w:bodyDiv w:val="1"/>
      <w:marLeft w:val="0"/>
      <w:marRight w:val="0"/>
      <w:marTop w:val="0"/>
      <w:marBottom w:val="0"/>
      <w:divBdr>
        <w:top w:val="none" w:sz="0" w:space="0" w:color="auto"/>
        <w:left w:val="none" w:sz="0" w:space="0" w:color="auto"/>
        <w:bottom w:val="none" w:sz="0" w:space="0" w:color="auto"/>
        <w:right w:val="none" w:sz="0" w:space="0" w:color="auto"/>
      </w:divBdr>
      <w:divsChild>
        <w:div w:id="962468172">
          <w:marLeft w:val="0"/>
          <w:marRight w:val="0"/>
          <w:marTop w:val="0"/>
          <w:marBottom w:val="0"/>
          <w:divBdr>
            <w:top w:val="none" w:sz="0" w:space="0" w:color="auto"/>
            <w:left w:val="none" w:sz="0" w:space="0" w:color="auto"/>
            <w:bottom w:val="none" w:sz="0" w:space="0" w:color="auto"/>
            <w:right w:val="none" w:sz="0" w:space="0" w:color="auto"/>
          </w:divBdr>
        </w:div>
        <w:div w:id="2017689494">
          <w:marLeft w:val="0"/>
          <w:marRight w:val="0"/>
          <w:marTop w:val="0"/>
          <w:marBottom w:val="0"/>
          <w:divBdr>
            <w:top w:val="none" w:sz="0" w:space="0" w:color="auto"/>
            <w:left w:val="none" w:sz="0" w:space="0" w:color="auto"/>
            <w:bottom w:val="none" w:sz="0" w:space="0" w:color="auto"/>
            <w:right w:val="none" w:sz="0" w:space="0" w:color="auto"/>
          </w:divBdr>
        </w:div>
        <w:div w:id="1280531503">
          <w:marLeft w:val="0"/>
          <w:marRight w:val="0"/>
          <w:marTop w:val="0"/>
          <w:marBottom w:val="0"/>
          <w:divBdr>
            <w:top w:val="none" w:sz="0" w:space="0" w:color="auto"/>
            <w:left w:val="none" w:sz="0" w:space="0" w:color="auto"/>
            <w:bottom w:val="none" w:sz="0" w:space="0" w:color="auto"/>
            <w:right w:val="none" w:sz="0" w:space="0" w:color="auto"/>
          </w:divBdr>
        </w:div>
        <w:div w:id="490215743">
          <w:marLeft w:val="0"/>
          <w:marRight w:val="0"/>
          <w:marTop w:val="0"/>
          <w:marBottom w:val="0"/>
          <w:divBdr>
            <w:top w:val="none" w:sz="0" w:space="0" w:color="auto"/>
            <w:left w:val="none" w:sz="0" w:space="0" w:color="auto"/>
            <w:bottom w:val="none" w:sz="0" w:space="0" w:color="auto"/>
            <w:right w:val="none" w:sz="0" w:space="0" w:color="auto"/>
          </w:divBdr>
        </w:div>
        <w:div w:id="329261882">
          <w:marLeft w:val="0"/>
          <w:marRight w:val="0"/>
          <w:marTop w:val="0"/>
          <w:marBottom w:val="0"/>
          <w:divBdr>
            <w:top w:val="none" w:sz="0" w:space="0" w:color="auto"/>
            <w:left w:val="none" w:sz="0" w:space="0" w:color="auto"/>
            <w:bottom w:val="none" w:sz="0" w:space="0" w:color="auto"/>
            <w:right w:val="none" w:sz="0" w:space="0" w:color="auto"/>
          </w:divBdr>
        </w:div>
        <w:div w:id="1828474305">
          <w:marLeft w:val="0"/>
          <w:marRight w:val="0"/>
          <w:marTop w:val="0"/>
          <w:marBottom w:val="0"/>
          <w:divBdr>
            <w:top w:val="none" w:sz="0" w:space="0" w:color="auto"/>
            <w:left w:val="none" w:sz="0" w:space="0" w:color="auto"/>
            <w:bottom w:val="none" w:sz="0" w:space="0" w:color="auto"/>
            <w:right w:val="none" w:sz="0" w:space="0" w:color="auto"/>
          </w:divBdr>
        </w:div>
        <w:div w:id="1926038453">
          <w:marLeft w:val="0"/>
          <w:marRight w:val="0"/>
          <w:marTop w:val="0"/>
          <w:marBottom w:val="0"/>
          <w:divBdr>
            <w:top w:val="none" w:sz="0" w:space="0" w:color="auto"/>
            <w:left w:val="none" w:sz="0" w:space="0" w:color="auto"/>
            <w:bottom w:val="none" w:sz="0" w:space="0" w:color="auto"/>
            <w:right w:val="none" w:sz="0" w:space="0" w:color="auto"/>
          </w:divBdr>
        </w:div>
        <w:div w:id="1266383656">
          <w:marLeft w:val="0"/>
          <w:marRight w:val="0"/>
          <w:marTop w:val="0"/>
          <w:marBottom w:val="0"/>
          <w:divBdr>
            <w:top w:val="none" w:sz="0" w:space="0" w:color="auto"/>
            <w:left w:val="none" w:sz="0" w:space="0" w:color="auto"/>
            <w:bottom w:val="none" w:sz="0" w:space="0" w:color="auto"/>
            <w:right w:val="none" w:sz="0" w:space="0" w:color="auto"/>
          </w:divBdr>
        </w:div>
        <w:div w:id="1366176191">
          <w:marLeft w:val="0"/>
          <w:marRight w:val="0"/>
          <w:marTop w:val="0"/>
          <w:marBottom w:val="0"/>
          <w:divBdr>
            <w:top w:val="none" w:sz="0" w:space="0" w:color="auto"/>
            <w:left w:val="none" w:sz="0" w:space="0" w:color="auto"/>
            <w:bottom w:val="none" w:sz="0" w:space="0" w:color="auto"/>
            <w:right w:val="none" w:sz="0" w:space="0" w:color="auto"/>
          </w:divBdr>
        </w:div>
        <w:div w:id="1902906623">
          <w:marLeft w:val="0"/>
          <w:marRight w:val="0"/>
          <w:marTop w:val="0"/>
          <w:marBottom w:val="0"/>
          <w:divBdr>
            <w:top w:val="none" w:sz="0" w:space="0" w:color="auto"/>
            <w:left w:val="none" w:sz="0" w:space="0" w:color="auto"/>
            <w:bottom w:val="none" w:sz="0" w:space="0" w:color="auto"/>
            <w:right w:val="none" w:sz="0" w:space="0" w:color="auto"/>
          </w:divBdr>
        </w:div>
        <w:div w:id="303780887">
          <w:marLeft w:val="0"/>
          <w:marRight w:val="0"/>
          <w:marTop w:val="0"/>
          <w:marBottom w:val="0"/>
          <w:divBdr>
            <w:top w:val="none" w:sz="0" w:space="0" w:color="auto"/>
            <w:left w:val="none" w:sz="0" w:space="0" w:color="auto"/>
            <w:bottom w:val="none" w:sz="0" w:space="0" w:color="auto"/>
            <w:right w:val="none" w:sz="0" w:space="0" w:color="auto"/>
          </w:divBdr>
        </w:div>
        <w:div w:id="472647030">
          <w:marLeft w:val="0"/>
          <w:marRight w:val="0"/>
          <w:marTop w:val="0"/>
          <w:marBottom w:val="0"/>
          <w:divBdr>
            <w:top w:val="none" w:sz="0" w:space="0" w:color="auto"/>
            <w:left w:val="none" w:sz="0" w:space="0" w:color="auto"/>
            <w:bottom w:val="none" w:sz="0" w:space="0" w:color="auto"/>
            <w:right w:val="none" w:sz="0" w:space="0" w:color="auto"/>
          </w:divBdr>
        </w:div>
        <w:div w:id="317077686">
          <w:marLeft w:val="0"/>
          <w:marRight w:val="0"/>
          <w:marTop w:val="0"/>
          <w:marBottom w:val="0"/>
          <w:divBdr>
            <w:top w:val="none" w:sz="0" w:space="0" w:color="auto"/>
            <w:left w:val="none" w:sz="0" w:space="0" w:color="auto"/>
            <w:bottom w:val="none" w:sz="0" w:space="0" w:color="auto"/>
            <w:right w:val="none" w:sz="0" w:space="0" w:color="auto"/>
          </w:divBdr>
        </w:div>
        <w:div w:id="1162963098">
          <w:marLeft w:val="0"/>
          <w:marRight w:val="0"/>
          <w:marTop w:val="0"/>
          <w:marBottom w:val="0"/>
          <w:divBdr>
            <w:top w:val="none" w:sz="0" w:space="0" w:color="auto"/>
            <w:left w:val="none" w:sz="0" w:space="0" w:color="auto"/>
            <w:bottom w:val="none" w:sz="0" w:space="0" w:color="auto"/>
            <w:right w:val="none" w:sz="0" w:space="0" w:color="auto"/>
          </w:divBdr>
        </w:div>
        <w:div w:id="1923678698">
          <w:marLeft w:val="0"/>
          <w:marRight w:val="0"/>
          <w:marTop w:val="0"/>
          <w:marBottom w:val="0"/>
          <w:divBdr>
            <w:top w:val="none" w:sz="0" w:space="0" w:color="auto"/>
            <w:left w:val="none" w:sz="0" w:space="0" w:color="auto"/>
            <w:bottom w:val="none" w:sz="0" w:space="0" w:color="auto"/>
            <w:right w:val="none" w:sz="0" w:space="0" w:color="auto"/>
          </w:divBdr>
        </w:div>
      </w:divsChild>
    </w:div>
    <w:div w:id="2133815462">
      <w:bodyDiv w:val="1"/>
      <w:marLeft w:val="0"/>
      <w:marRight w:val="0"/>
      <w:marTop w:val="0"/>
      <w:marBottom w:val="0"/>
      <w:divBdr>
        <w:top w:val="none" w:sz="0" w:space="0" w:color="auto"/>
        <w:left w:val="none" w:sz="0" w:space="0" w:color="auto"/>
        <w:bottom w:val="none" w:sz="0" w:space="0" w:color="auto"/>
        <w:right w:val="none" w:sz="0" w:space="0" w:color="auto"/>
      </w:divBdr>
      <w:divsChild>
        <w:div w:id="107396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mbingan.rizkyamelia81@yahoo.com,agustinsetianingsih3@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a.neliti.com/media/publications/195276-ID-analisis-faktor-faktor-yang-berhubung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ibidesdanu@gmail.com" TargetMode="External"/><Relationship Id="rId5" Type="http://schemas.openxmlformats.org/officeDocument/2006/relationships/webSettings" Target="webSettings.xml"/><Relationship Id="rId15" Type="http://schemas.openxmlformats.org/officeDocument/2006/relationships/hyperlink" Target="http://repository.poltekkes-smg.ac.id/index.php?p=show_detail&amp;id=22648&amp;keywords" TargetMode="External"/><Relationship Id="rId10" Type="http://schemas.openxmlformats.org/officeDocument/2006/relationships/hyperlink" Target="mailto:bimbingan.rizkyamelia81@yahoo.com,agustinsetianingsih3@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renibidesdanu@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F162E-3CD5-436F-971D-6D864B92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PUSKESMAS Kedu</cp:lastModifiedBy>
  <cp:revision>7</cp:revision>
  <cp:lastPrinted>2021-07-08T23:05:00Z</cp:lastPrinted>
  <dcterms:created xsi:type="dcterms:W3CDTF">2021-09-10T06:51:00Z</dcterms:created>
  <dcterms:modified xsi:type="dcterms:W3CDTF">2021-10-04T05:49:00Z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9fde9feb-6370-32ad-b171-fd7a2b352371</vt:lpwstr>
  </property>
  <property fmtid="{D5CDD505-2E9C-101B-9397-08002B2CF9AE}" pid="24" name="Mendeley Citation Style_1">
    <vt:lpwstr>http://www.zotero.org/styles/apa</vt:lpwstr>
  </property>
</Properties>
</file>