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202A" w:rsidRPr="00FF6754" w:rsidRDefault="00E56FE7" w:rsidP="0060202A">
      <w:pPr>
        <w:pStyle w:val="NoSpacing"/>
        <w:jc w:val="center"/>
        <w:rPr>
          <w:rFonts w:ascii="Times New Roman" w:eastAsia="Times New Roman" w:hAnsi="Times New Roman"/>
          <w:b/>
          <w:color w:val="000000"/>
          <w:sz w:val="24"/>
          <w:szCs w:val="24"/>
        </w:rPr>
      </w:pPr>
      <w:r w:rsidRPr="00FF6754">
        <w:rPr>
          <w:rFonts w:ascii="Times New Roman" w:eastAsia="Times New Roman" w:hAnsi="Times New Roman"/>
          <w:b/>
          <w:color w:val="000000"/>
          <w:sz w:val="24"/>
          <w:szCs w:val="24"/>
        </w:rPr>
        <w:t>EFFECT OF GIVING SWEET POTATO CONSUMPTION TO INCREASE HEMOGLOBIN LEVEL OF PREGNANT WOMEN IN THIRD TRIMESTER</w:t>
      </w:r>
    </w:p>
    <w:p w:rsidR="0060202A" w:rsidRDefault="0060202A" w:rsidP="0060202A">
      <w:pPr>
        <w:pStyle w:val="NoSpacing"/>
        <w:jc w:val="center"/>
        <w:rPr>
          <w:rFonts w:ascii="Times New Roman" w:hAnsi="Times New Roman"/>
          <w:b/>
          <w:color w:val="000000"/>
          <w:sz w:val="24"/>
          <w:szCs w:val="24"/>
        </w:rPr>
      </w:pPr>
    </w:p>
    <w:p w:rsidR="0060202A" w:rsidRPr="008035C3" w:rsidRDefault="00A73362" w:rsidP="0060202A">
      <w:pPr>
        <w:pStyle w:val="NoSpacing"/>
        <w:jc w:val="center"/>
        <w:rPr>
          <w:rFonts w:ascii="Times New Roman" w:hAnsi="Times New Roman"/>
          <w:b/>
          <w:sz w:val="24"/>
          <w:szCs w:val="24"/>
          <w:lang w:val="id-ID"/>
        </w:rPr>
      </w:pPr>
      <w:r>
        <w:rPr>
          <w:rFonts w:ascii="Times New Roman" w:hAnsi="Times New Roman"/>
          <w:b/>
          <w:sz w:val="24"/>
          <w:szCs w:val="24"/>
          <w:lang w:val="id-ID"/>
        </w:rPr>
        <w:t>Elisa Ulfiana</w:t>
      </w:r>
      <w:r w:rsidR="008035C3" w:rsidRPr="008035C3">
        <w:rPr>
          <w:rFonts w:ascii="Times New Roman" w:hAnsi="Times New Roman"/>
          <w:b/>
          <w:sz w:val="24"/>
          <w:szCs w:val="24"/>
          <w:vertAlign w:val="superscript"/>
          <w:lang w:val="id-ID"/>
        </w:rPr>
        <w:t>1)</w:t>
      </w:r>
      <w:r w:rsidR="00E56FE7" w:rsidRPr="008035C3">
        <w:rPr>
          <w:rFonts w:ascii="Times New Roman" w:hAnsi="Times New Roman"/>
          <w:b/>
          <w:sz w:val="24"/>
          <w:szCs w:val="24"/>
          <w:vertAlign w:val="superscript"/>
          <w:lang w:val="id-ID"/>
        </w:rPr>
        <w:t>,</w:t>
      </w:r>
      <w:r w:rsidR="008035C3">
        <w:rPr>
          <w:rFonts w:ascii="Times New Roman" w:hAnsi="Times New Roman"/>
          <w:b/>
          <w:sz w:val="24"/>
          <w:szCs w:val="24"/>
          <w:lang w:val="id-ID"/>
        </w:rPr>
        <w:t xml:space="preserve"> </w:t>
      </w:r>
      <w:r w:rsidR="00E56FE7">
        <w:rPr>
          <w:rFonts w:ascii="Times New Roman" w:hAnsi="Times New Roman"/>
          <w:b/>
          <w:sz w:val="24"/>
          <w:szCs w:val="24"/>
        </w:rPr>
        <w:t>Fa</w:t>
      </w:r>
      <w:r w:rsidR="008035C3">
        <w:rPr>
          <w:rFonts w:ascii="Times New Roman" w:hAnsi="Times New Roman"/>
          <w:b/>
          <w:sz w:val="24"/>
          <w:szCs w:val="24"/>
        </w:rPr>
        <w:t xml:space="preserve">rida Amalia </w:t>
      </w:r>
      <w:r w:rsidR="008035C3">
        <w:rPr>
          <w:rFonts w:ascii="Times New Roman" w:hAnsi="Times New Roman"/>
          <w:b/>
          <w:sz w:val="24"/>
          <w:szCs w:val="24"/>
          <w:lang w:val="id-ID"/>
        </w:rPr>
        <w:t xml:space="preserve"> </w:t>
      </w:r>
      <w:r w:rsidR="008035C3" w:rsidRPr="008035C3">
        <w:rPr>
          <w:rFonts w:ascii="Times New Roman" w:hAnsi="Times New Roman"/>
          <w:b/>
          <w:sz w:val="24"/>
          <w:szCs w:val="24"/>
          <w:vertAlign w:val="superscript"/>
          <w:lang w:val="id-ID"/>
        </w:rPr>
        <w:t>2)</w:t>
      </w:r>
      <w:r w:rsidR="00E56FE7" w:rsidRPr="008035C3">
        <w:rPr>
          <w:rFonts w:ascii="Times New Roman" w:hAnsi="Times New Roman"/>
          <w:b/>
          <w:sz w:val="24"/>
          <w:szCs w:val="24"/>
          <w:vertAlign w:val="superscript"/>
          <w:lang w:val="id-ID"/>
        </w:rPr>
        <w:t>,</w:t>
      </w:r>
      <w:r w:rsidR="00E56FE7">
        <w:rPr>
          <w:rFonts w:ascii="Times New Roman" w:hAnsi="Times New Roman"/>
          <w:b/>
          <w:sz w:val="24"/>
          <w:szCs w:val="24"/>
          <w:lang w:val="id-ID"/>
        </w:rPr>
        <w:t xml:space="preserve"> </w:t>
      </w:r>
      <w:r w:rsidR="00E56FE7">
        <w:rPr>
          <w:rFonts w:ascii="Times New Roman" w:hAnsi="Times New Roman"/>
          <w:b/>
          <w:sz w:val="24"/>
          <w:szCs w:val="24"/>
        </w:rPr>
        <w:t>Retno Kusuma D</w:t>
      </w:r>
      <w:r w:rsidR="008035C3">
        <w:rPr>
          <w:rFonts w:ascii="Times New Roman" w:hAnsi="Times New Roman"/>
          <w:b/>
          <w:sz w:val="24"/>
          <w:szCs w:val="24"/>
          <w:lang w:val="id-ID"/>
        </w:rPr>
        <w:t xml:space="preserve"> </w:t>
      </w:r>
      <w:r w:rsidR="008035C3" w:rsidRPr="008035C3">
        <w:rPr>
          <w:rFonts w:ascii="Times New Roman" w:hAnsi="Times New Roman"/>
          <w:b/>
          <w:sz w:val="24"/>
          <w:szCs w:val="24"/>
          <w:vertAlign w:val="superscript"/>
        </w:rPr>
        <w:t>2),</w:t>
      </w:r>
      <w:r w:rsidR="0060202A">
        <w:rPr>
          <w:rFonts w:ascii="Times New Roman" w:hAnsi="Times New Roman"/>
          <w:b/>
          <w:sz w:val="24"/>
          <w:szCs w:val="24"/>
        </w:rPr>
        <w:t>Wilujeng Kartika Ratri</w:t>
      </w:r>
      <w:r w:rsidR="008035C3">
        <w:rPr>
          <w:rFonts w:ascii="Times New Roman" w:hAnsi="Times New Roman"/>
          <w:b/>
          <w:sz w:val="24"/>
          <w:szCs w:val="24"/>
          <w:lang w:val="id-ID"/>
        </w:rPr>
        <w:t xml:space="preserve"> </w:t>
      </w:r>
      <w:r w:rsidR="004279C8" w:rsidRPr="004279C8">
        <w:rPr>
          <w:rFonts w:ascii="Times New Roman" w:hAnsi="Times New Roman"/>
          <w:b/>
          <w:sz w:val="24"/>
          <w:szCs w:val="24"/>
          <w:vertAlign w:val="superscript"/>
          <w:lang w:val="id-ID"/>
        </w:rPr>
        <w:t>2)</w:t>
      </w:r>
    </w:p>
    <w:p w:rsidR="0060202A" w:rsidRPr="00045D8D" w:rsidRDefault="0060202A" w:rsidP="0060202A">
      <w:pPr>
        <w:pStyle w:val="NoSpacing"/>
        <w:jc w:val="center"/>
        <w:rPr>
          <w:rFonts w:ascii="Times New Roman" w:hAnsi="Times New Roman"/>
          <w:b/>
          <w:sz w:val="24"/>
          <w:szCs w:val="24"/>
        </w:rPr>
      </w:pPr>
    </w:p>
    <w:p w:rsidR="0060202A" w:rsidRPr="008035C3" w:rsidRDefault="0060202A" w:rsidP="0060202A">
      <w:pPr>
        <w:pStyle w:val="NoSpacing"/>
        <w:jc w:val="center"/>
        <w:rPr>
          <w:rFonts w:ascii="Times New Roman" w:hAnsi="Times New Roman"/>
          <w:color w:val="000000"/>
          <w:sz w:val="24"/>
          <w:szCs w:val="24"/>
          <w:lang w:val="id-ID"/>
        </w:rPr>
      </w:pPr>
      <w:r w:rsidRPr="008035C3">
        <w:rPr>
          <w:rFonts w:ascii="Times New Roman" w:hAnsi="Times New Roman"/>
          <w:color w:val="000000"/>
          <w:sz w:val="24"/>
          <w:szCs w:val="24"/>
        </w:rPr>
        <w:t xml:space="preserve">Email : </w:t>
      </w:r>
      <w:r w:rsidR="008035C3" w:rsidRPr="008035C3">
        <w:rPr>
          <w:rFonts w:ascii="Times New Roman" w:hAnsi="Times New Roman"/>
          <w:sz w:val="24"/>
          <w:szCs w:val="24"/>
          <w:lang w:val="id-ID"/>
        </w:rPr>
        <w:t>my_ulep@yahoo.com</w:t>
      </w:r>
    </w:p>
    <w:p w:rsidR="0060202A" w:rsidRPr="00887043" w:rsidRDefault="0060202A" w:rsidP="0060202A">
      <w:pPr>
        <w:pStyle w:val="NoSpacing"/>
        <w:rPr>
          <w:rFonts w:ascii="Times New Roman" w:hAnsi="Times New Roman"/>
          <w:b/>
          <w:color w:val="000000"/>
          <w:sz w:val="24"/>
          <w:szCs w:val="24"/>
        </w:rPr>
      </w:pPr>
    </w:p>
    <w:p w:rsidR="0060202A" w:rsidRPr="00887043" w:rsidRDefault="0060202A" w:rsidP="0060202A">
      <w:pPr>
        <w:pStyle w:val="NoSpacing"/>
        <w:rPr>
          <w:rFonts w:ascii="Times New Roman" w:hAnsi="Times New Roman"/>
          <w:b/>
          <w:color w:val="000000"/>
          <w:sz w:val="24"/>
          <w:szCs w:val="24"/>
        </w:rPr>
      </w:pPr>
    </w:p>
    <w:p w:rsidR="0060202A" w:rsidRPr="00887043" w:rsidRDefault="008035C3" w:rsidP="008035C3">
      <w:pPr>
        <w:pStyle w:val="NoSpacing"/>
        <w:jc w:val="center"/>
        <w:rPr>
          <w:rFonts w:ascii="Times New Roman" w:hAnsi="Times New Roman"/>
          <w:b/>
          <w:color w:val="000000"/>
          <w:sz w:val="24"/>
          <w:szCs w:val="24"/>
        </w:rPr>
      </w:pPr>
      <w:r w:rsidRPr="00887043">
        <w:rPr>
          <w:rFonts w:ascii="Times New Roman" w:hAnsi="Times New Roman"/>
          <w:b/>
          <w:color w:val="000000"/>
          <w:sz w:val="24"/>
          <w:szCs w:val="24"/>
        </w:rPr>
        <w:t>ABSTRACT</w:t>
      </w:r>
    </w:p>
    <w:p w:rsidR="0060202A" w:rsidRPr="008D44BE" w:rsidRDefault="008D44BE" w:rsidP="0078376F">
      <w:pPr>
        <w:pStyle w:val="NoSpacing"/>
        <w:jc w:val="both"/>
        <w:rPr>
          <w:rFonts w:ascii="Times New Roman" w:eastAsia="Times New Roman" w:hAnsi="Times New Roman"/>
          <w:color w:val="000000"/>
          <w:lang w:val="id-ID"/>
        </w:rPr>
      </w:pPr>
      <w:r w:rsidRPr="008D44BE">
        <w:rPr>
          <w:rFonts w:ascii="Times New Roman" w:eastAsia="Times New Roman" w:hAnsi="Times New Roman"/>
          <w:b/>
          <w:color w:val="000000"/>
          <w:lang w:val="id-ID"/>
        </w:rPr>
        <w:t>Background:</w:t>
      </w:r>
      <w:r w:rsidRPr="008D44BE">
        <w:rPr>
          <w:rFonts w:ascii="Times New Roman" w:eastAsia="Times New Roman" w:hAnsi="Times New Roman"/>
          <w:color w:val="000000"/>
          <w:lang w:val="id-ID"/>
        </w:rPr>
        <w:t xml:space="preserve"> </w:t>
      </w:r>
      <w:r w:rsidR="0060202A" w:rsidRPr="008D44BE">
        <w:rPr>
          <w:rFonts w:ascii="Times New Roman" w:eastAsia="Times New Roman" w:hAnsi="Times New Roman"/>
          <w:color w:val="000000"/>
        </w:rPr>
        <w:t>Maternal Mortality Ratio is an important indicator to determine the degree of public health. causes of maternal death in Indonesia is the most common cause of obstetric direct and indirect maternal deaths due to hemorrhage, eclampsia, complications of abortion, sepsis postpartum, obstructed, including anemia (Depkes RI, 2009). Semarang City Health Office said that in 2015 the number of pregnant women who are anemic 3861/21 057 votes (18.33%). According to data from the Genuk public health center in 2014 the number of hemoglobin levels pregnant women examined 303 people with anemia pregnant women 131 votes (43.23%), while in 2015 the number of hemoglobin levels pregnant women examined 721 people with anemia pregnant women 358 votes (49.65%) so that in the last 2 years in Genuk public health center an increase in maternal anemia (PHC profile Genuk, 2015).</w:t>
      </w:r>
    </w:p>
    <w:p w:rsidR="008D44BE" w:rsidRDefault="008D44BE" w:rsidP="008D44BE">
      <w:pPr>
        <w:pStyle w:val="NoSpacing"/>
        <w:jc w:val="both"/>
        <w:rPr>
          <w:rFonts w:ascii="Times New Roman" w:hAnsi="Times New Roman"/>
          <w:color w:val="000000"/>
          <w:lang w:val="id-ID"/>
        </w:rPr>
      </w:pPr>
      <w:r w:rsidRPr="008D44BE">
        <w:rPr>
          <w:rFonts w:ascii="Times New Roman" w:eastAsia="Times New Roman" w:hAnsi="Times New Roman"/>
          <w:b/>
          <w:color w:val="000000"/>
          <w:sz w:val="24"/>
          <w:szCs w:val="24"/>
          <w:lang w:val="id-ID"/>
        </w:rPr>
        <w:t>Purpose</w:t>
      </w:r>
      <w:r>
        <w:rPr>
          <w:rFonts w:ascii="Times New Roman" w:eastAsia="Times New Roman" w:hAnsi="Times New Roman"/>
          <w:b/>
          <w:color w:val="000000"/>
          <w:sz w:val="24"/>
          <w:szCs w:val="24"/>
          <w:lang w:val="id-ID"/>
        </w:rPr>
        <w:t xml:space="preserve">: </w:t>
      </w:r>
      <w:r w:rsidRPr="008D44BE">
        <w:rPr>
          <w:rFonts w:ascii="Times New Roman" w:hAnsi="Times New Roman"/>
          <w:color w:val="000000"/>
          <w:sz w:val="24"/>
          <w:szCs w:val="24"/>
        </w:rPr>
        <w:t>The purpose of this study was to determine the effect of giving sweet potato c</w:t>
      </w:r>
      <w:r w:rsidRPr="008D44BE">
        <w:rPr>
          <w:rFonts w:ascii="Times New Roman" w:hAnsi="Times New Roman"/>
          <w:color w:val="000000"/>
        </w:rPr>
        <w:t>onsumption to hemoglobin levels in third trimester pregnant women</w:t>
      </w:r>
    </w:p>
    <w:p w:rsidR="00B83662" w:rsidRDefault="00B83662" w:rsidP="008D44BE">
      <w:pPr>
        <w:pStyle w:val="NoSpacing"/>
        <w:jc w:val="both"/>
        <w:rPr>
          <w:rFonts w:ascii="Times New Roman" w:hAnsi="Times New Roman"/>
          <w:color w:val="000000"/>
          <w:lang w:val="id-ID"/>
        </w:rPr>
      </w:pPr>
      <w:r w:rsidRPr="00B83662">
        <w:rPr>
          <w:rFonts w:ascii="Times New Roman" w:hAnsi="Times New Roman"/>
          <w:b/>
          <w:color w:val="000000"/>
          <w:lang w:val="id-ID"/>
        </w:rPr>
        <w:t>Methods</w:t>
      </w:r>
      <w:r>
        <w:rPr>
          <w:rFonts w:ascii="Times New Roman" w:hAnsi="Times New Roman"/>
          <w:b/>
          <w:color w:val="000000"/>
          <w:lang w:val="id-ID"/>
        </w:rPr>
        <w:t xml:space="preserve"> : </w:t>
      </w:r>
      <w:r w:rsidRPr="008D44BE">
        <w:rPr>
          <w:rFonts w:ascii="Times New Roman" w:hAnsi="Times New Roman"/>
          <w:color w:val="000000"/>
        </w:rPr>
        <w:t>This study uses quasi experiments or quasi experiments. The population of this study were TM III pregnant women at the Genuk Health Center, Semarang City using total sampling technique.</w:t>
      </w:r>
    </w:p>
    <w:p w:rsidR="00495709" w:rsidRDefault="00495709" w:rsidP="008D44BE">
      <w:pPr>
        <w:pStyle w:val="NoSpacing"/>
        <w:jc w:val="both"/>
        <w:rPr>
          <w:rFonts w:ascii="Times New Roman" w:hAnsi="Times New Roman"/>
          <w:color w:val="000000"/>
          <w:lang w:val="id-ID"/>
        </w:rPr>
      </w:pPr>
      <w:r w:rsidRPr="00495709">
        <w:rPr>
          <w:rFonts w:ascii="Times New Roman" w:hAnsi="Times New Roman"/>
          <w:b/>
          <w:color w:val="000000"/>
          <w:lang w:val="id-ID"/>
        </w:rPr>
        <w:t>Result :</w:t>
      </w:r>
      <w:r w:rsidRPr="00495709">
        <w:rPr>
          <w:rFonts w:ascii="Times New Roman" w:hAnsi="Times New Roman"/>
          <w:color w:val="000000"/>
        </w:rPr>
        <w:t xml:space="preserve"> </w:t>
      </w:r>
      <w:r w:rsidRPr="008D44BE">
        <w:rPr>
          <w:rFonts w:ascii="Times New Roman" w:hAnsi="Times New Roman"/>
          <w:color w:val="000000"/>
        </w:rPr>
        <w:t>The results showed that the consumption of sweet potatoes influential to increase the hemoglobin level of pregnant women was indicated by p value 0,000.</w:t>
      </w:r>
    </w:p>
    <w:p w:rsidR="00495709" w:rsidRPr="00495709" w:rsidRDefault="00495709" w:rsidP="008D44BE">
      <w:pPr>
        <w:pStyle w:val="NoSpacing"/>
        <w:jc w:val="both"/>
        <w:rPr>
          <w:rFonts w:ascii="Times New Roman" w:hAnsi="Times New Roman"/>
          <w:b/>
          <w:color w:val="000000"/>
          <w:lang w:val="id-ID"/>
        </w:rPr>
      </w:pPr>
      <w:r w:rsidRPr="00495709">
        <w:rPr>
          <w:rFonts w:ascii="Times New Roman" w:hAnsi="Times New Roman"/>
          <w:b/>
          <w:color w:val="000000"/>
          <w:lang w:val="id-ID"/>
        </w:rPr>
        <w:t>Conclution:</w:t>
      </w:r>
      <w:r w:rsidRPr="00495709">
        <w:rPr>
          <w:rFonts w:ascii="Times New Roman" w:hAnsi="Times New Roman"/>
          <w:color w:val="000000"/>
        </w:rPr>
        <w:t xml:space="preserve"> </w:t>
      </w:r>
      <w:r w:rsidRPr="008D44BE">
        <w:rPr>
          <w:rFonts w:ascii="Times New Roman" w:hAnsi="Times New Roman"/>
          <w:color w:val="000000"/>
        </w:rPr>
        <w:t>From the results of the study it is expected that midwives can improve health services, especially to overcome anemia in pregnant women by providing health education about the benefits of sweet potatoes as an alternative food ingredient that can increase maternal hemoglobin levels and prevent anemia. Midwives can also encourage pregnant women to consume Fe tablets as well as consume other food sources that contain iron, one of them is by consuming sweet potatoes</w:t>
      </w:r>
    </w:p>
    <w:p w:rsidR="008D44BE" w:rsidRPr="008D44BE" w:rsidRDefault="008D44BE" w:rsidP="0078376F">
      <w:pPr>
        <w:pStyle w:val="NoSpacing"/>
        <w:jc w:val="both"/>
        <w:rPr>
          <w:rFonts w:ascii="Times New Roman" w:eastAsia="Times New Roman" w:hAnsi="Times New Roman"/>
          <w:b/>
          <w:color w:val="000000"/>
          <w:sz w:val="24"/>
          <w:szCs w:val="24"/>
          <w:lang w:val="id-ID"/>
        </w:rPr>
      </w:pPr>
    </w:p>
    <w:p w:rsidR="0060202A" w:rsidRDefault="0060202A" w:rsidP="0060202A">
      <w:pPr>
        <w:pStyle w:val="NoSpacing"/>
        <w:ind w:firstLine="426"/>
        <w:jc w:val="both"/>
        <w:rPr>
          <w:rFonts w:ascii="Times New Roman" w:hAnsi="Times New Roman"/>
          <w:sz w:val="24"/>
          <w:szCs w:val="24"/>
          <w:lang w:val="id-ID"/>
        </w:rPr>
      </w:pPr>
    </w:p>
    <w:p w:rsidR="00E56FE7" w:rsidRPr="00E56FE7" w:rsidRDefault="00E56FE7" w:rsidP="0060202A">
      <w:pPr>
        <w:pStyle w:val="NoSpacing"/>
        <w:ind w:firstLine="426"/>
        <w:jc w:val="both"/>
        <w:rPr>
          <w:rFonts w:ascii="Times New Roman" w:hAnsi="Times New Roman"/>
          <w:sz w:val="24"/>
          <w:szCs w:val="24"/>
          <w:lang w:val="id-ID"/>
        </w:rPr>
      </w:pPr>
    </w:p>
    <w:p w:rsidR="0060202A" w:rsidRDefault="0060202A" w:rsidP="0060202A">
      <w:pPr>
        <w:pStyle w:val="NoSpacing"/>
        <w:jc w:val="both"/>
        <w:rPr>
          <w:rStyle w:val="shorttext"/>
          <w:rFonts w:ascii="Times New Roman" w:hAnsi="Times New Roman"/>
          <w:i/>
          <w:sz w:val="24"/>
          <w:szCs w:val="24"/>
          <w:lang w:val="id-ID"/>
        </w:rPr>
      </w:pPr>
      <w:r w:rsidRPr="00E56954">
        <w:rPr>
          <w:rFonts w:ascii="Times New Roman" w:hAnsi="Times New Roman"/>
          <w:b/>
          <w:i/>
          <w:color w:val="000000"/>
          <w:sz w:val="24"/>
          <w:szCs w:val="24"/>
        </w:rPr>
        <w:t>Keyword :</w:t>
      </w:r>
      <w:r>
        <w:rPr>
          <w:rFonts w:ascii="Times New Roman" w:hAnsi="Times New Roman"/>
          <w:b/>
          <w:i/>
          <w:color w:val="000000"/>
          <w:sz w:val="24"/>
          <w:szCs w:val="24"/>
        </w:rPr>
        <w:t xml:space="preserve"> </w:t>
      </w:r>
      <w:r w:rsidR="00495709">
        <w:rPr>
          <w:rFonts w:ascii="Times New Roman" w:hAnsi="Times New Roman"/>
          <w:i/>
          <w:color w:val="000000"/>
          <w:sz w:val="24"/>
          <w:szCs w:val="24"/>
          <w:lang w:val="id-ID"/>
        </w:rPr>
        <w:t>Sweet Potatos</w:t>
      </w:r>
      <w:r>
        <w:rPr>
          <w:rFonts w:ascii="Times New Roman" w:hAnsi="Times New Roman"/>
          <w:i/>
          <w:color w:val="000000"/>
          <w:sz w:val="24"/>
          <w:szCs w:val="24"/>
        </w:rPr>
        <w:t xml:space="preserve">, </w:t>
      </w:r>
      <w:r w:rsidRPr="00FF6754">
        <w:rPr>
          <w:rFonts w:ascii="Times New Roman" w:hAnsi="Times New Roman"/>
          <w:i/>
          <w:color w:val="000000"/>
          <w:sz w:val="24"/>
          <w:szCs w:val="24"/>
        </w:rPr>
        <w:t>Anemia</w:t>
      </w:r>
      <w:r w:rsidRPr="00E56954">
        <w:rPr>
          <w:rStyle w:val="shorttext"/>
          <w:rFonts w:ascii="Times New Roman" w:hAnsi="Times New Roman"/>
          <w:i/>
          <w:sz w:val="24"/>
          <w:szCs w:val="24"/>
        </w:rPr>
        <w:t>, Hemoglobin, Pregnancy</w:t>
      </w:r>
    </w:p>
    <w:p w:rsidR="00A73362" w:rsidRDefault="00A73362" w:rsidP="00A73362">
      <w:pPr>
        <w:pStyle w:val="NoSpacing"/>
        <w:jc w:val="center"/>
        <w:rPr>
          <w:rFonts w:ascii="Times New Roman" w:hAnsi="Times New Roman"/>
          <w:b/>
          <w:sz w:val="24"/>
          <w:szCs w:val="24"/>
          <w:lang w:val="id-ID"/>
        </w:rPr>
      </w:pPr>
    </w:p>
    <w:p w:rsidR="00A73362" w:rsidRDefault="00A73362" w:rsidP="00A73362">
      <w:pPr>
        <w:pStyle w:val="NoSpacing"/>
        <w:jc w:val="center"/>
        <w:rPr>
          <w:rFonts w:ascii="Times New Roman" w:hAnsi="Times New Roman"/>
          <w:b/>
          <w:sz w:val="24"/>
          <w:szCs w:val="24"/>
          <w:lang w:val="id-ID"/>
        </w:rPr>
      </w:pPr>
    </w:p>
    <w:p w:rsidR="00A73362" w:rsidRPr="005F04B6" w:rsidRDefault="008035C3" w:rsidP="008035C3">
      <w:pPr>
        <w:pStyle w:val="NoSpacing"/>
        <w:rPr>
          <w:rFonts w:ascii="Times New Roman" w:hAnsi="Times New Roman" w:cs="Times New Roman"/>
          <w:sz w:val="24"/>
          <w:szCs w:val="24"/>
          <w:lang w:val="id-ID"/>
        </w:rPr>
      </w:pPr>
      <w:r w:rsidRPr="00EC4987">
        <w:rPr>
          <w:rFonts w:ascii="Times New Roman" w:hAnsi="Times New Roman"/>
          <w:sz w:val="24"/>
          <w:szCs w:val="24"/>
          <w:vertAlign w:val="superscript"/>
          <w:lang w:val="id-ID"/>
        </w:rPr>
        <w:t>1)</w:t>
      </w:r>
      <w:r w:rsidR="00EC4987">
        <w:rPr>
          <w:rFonts w:ascii="Times New Roman" w:hAnsi="Times New Roman"/>
          <w:b/>
          <w:sz w:val="24"/>
          <w:szCs w:val="24"/>
          <w:vertAlign w:val="superscript"/>
          <w:lang w:val="id-ID"/>
        </w:rPr>
        <w:t xml:space="preserve"> :</w:t>
      </w:r>
      <w:r w:rsidR="00EC4987" w:rsidRPr="00EC4987">
        <w:rPr>
          <w:rFonts w:ascii="Times New Roman" w:hAnsi="Times New Roman"/>
          <w:b/>
          <w:sz w:val="24"/>
          <w:szCs w:val="24"/>
          <w:lang w:val="id-ID"/>
        </w:rPr>
        <w:t xml:space="preserve"> </w:t>
      </w:r>
      <w:r w:rsidR="00EC4987" w:rsidRPr="005F04B6">
        <w:rPr>
          <w:rFonts w:ascii="Times New Roman" w:hAnsi="Times New Roman" w:cs="Times New Roman"/>
          <w:lang w:val="id-ID"/>
        </w:rPr>
        <w:t>lecturer</w:t>
      </w:r>
      <w:r w:rsidR="00EC4987" w:rsidRPr="005F04B6">
        <w:rPr>
          <w:rFonts w:ascii="Times New Roman" w:hAnsi="Times New Roman" w:cs="Times New Roman"/>
          <w:lang w:val="id-ID"/>
        </w:rPr>
        <w:t xml:space="preserve">  </w:t>
      </w:r>
      <w:r w:rsidR="00EC4987" w:rsidRPr="005F04B6">
        <w:rPr>
          <w:rFonts w:ascii="Times New Roman" w:hAnsi="Times New Roman" w:cs="Times New Roman"/>
          <w:lang w:val="id-ID"/>
        </w:rPr>
        <w:t xml:space="preserve">at </w:t>
      </w:r>
      <w:r w:rsidR="00EC4987" w:rsidRPr="005F04B6">
        <w:rPr>
          <w:rFonts w:ascii="Times New Roman" w:hAnsi="Times New Roman" w:cs="Times New Roman"/>
          <w:lang w:val="id-ID"/>
        </w:rPr>
        <w:t xml:space="preserve">polytechnic </w:t>
      </w:r>
      <w:r w:rsidR="00EC4987" w:rsidRPr="005F04B6">
        <w:rPr>
          <w:rFonts w:ascii="Times New Roman" w:hAnsi="Times New Roman" w:cs="Times New Roman"/>
          <w:lang w:val="id-ID"/>
        </w:rPr>
        <w:t xml:space="preserve">the Ministry of Health </w:t>
      </w:r>
      <w:r w:rsidR="00EC4987" w:rsidRPr="005F04B6">
        <w:rPr>
          <w:rFonts w:ascii="Times New Roman" w:hAnsi="Times New Roman" w:cs="Times New Roman"/>
          <w:lang w:val="id-ID"/>
        </w:rPr>
        <w:t xml:space="preserve"> </w:t>
      </w:r>
      <w:r w:rsidR="00EC4987" w:rsidRPr="005F04B6">
        <w:rPr>
          <w:rFonts w:ascii="Times New Roman" w:hAnsi="Times New Roman" w:cs="Times New Roman"/>
          <w:lang w:val="id-ID"/>
        </w:rPr>
        <w:t>in Semarang</w:t>
      </w:r>
    </w:p>
    <w:p w:rsidR="005F04B6" w:rsidRPr="00EC4987" w:rsidRDefault="008035C3" w:rsidP="005F0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0"/>
          <w:szCs w:val="20"/>
          <w:lang w:eastAsia="id-ID"/>
        </w:rPr>
      </w:pPr>
      <w:r w:rsidRPr="005F04B6">
        <w:rPr>
          <w:rFonts w:ascii="Times New Roman" w:hAnsi="Times New Roman"/>
          <w:sz w:val="24"/>
          <w:szCs w:val="24"/>
          <w:vertAlign w:val="superscript"/>
        </w:rPr>
        <w:t>2)</w:t>
      </w:r>
      <w:r w:rsidR="00EC4987" w:rsidRPr="005F04B6">
        <w:rPr>
          <w:rFonts w:ascii="Times New Roman" w:hAnsi="Times New Roman"/>
          <w:sz w:val="24"/>
          <w:szCs w:val="24"/>
          <w:vertAlign w:val="superscript"/>
        </w:rPr>
        <w:t xml:space="preserve"> :</w:t>
      </w:r>
      <w:r w:rsidR="005F04B6" w:rsidRPr="005F04B6">
        <w:rPr>
          <w:rFonts w:ascii="Times New Roman" w:eastAsia="Times New Roman" w:hAnsi="Times New Roman"/>
          <w:sz w:val="20"/>
          <w:szCs w:val="20"/>
          <w:lang w:eastAsia="id-ID"/>
        </w:rPr>
        <w:t>S</w:t>
      </w:r>
      <w:r w:rsidR="005F04B6" w:rsidRPr="005F04B6">
        <w:rPr>
          <w:rFonts w:ascii="Times New Roman" w:eastAsia="Times New Roman" w:hAnsi="Times New Roman"/>
          <w:lang w:val="en" w:eastAsia="id-ID"/>
        </w:rPr>
        <w:t xml:space="preserve">tudent diploma study program </w:t>
      </w:r>
      <w:r w:rsidR="005F04B6" w:rsidRPr="005F04B6">
        <w:rPr>
          <w:rFonts w:ascii="Times New Roman" w:eastAsia="Times New Roman" w:hAnsi="Times New Roman"/>
          <w:lang w:eastAsia="id-ID"/>
        </w:rPr>
        <w:t>IV</w:t>
      </w:r>
      <w:r w:rsidR="005F04B6" w:rsidRPr="00EC4987">
        <w:rPr>
          <w:rFonts w:ascii="Times New Roman" w:eastAsia="Times New Roman" w:hAnsi="Times New Roman"/>
          <w:lang w:val="en" w:eastAsia="id-ID"/>
        </w:rPr>
        <w:t xml:space="preserve"> midwifery semarang</w:t>
      </w:r>
    </w:p>
    <w:p w:rsidR="005F04B6" w:rsidRDefault="005F04B6" w:rsidP="005F04B6">
      <w:pPr>
        <w:pStyle w:val="NoSpacing"/>
        <w:jc w:val="center"/>
        <w:rPr>
          <w:rFonts w:ascii="Times New Roman" w:hAnsi="Times New Roman"/>
          <w:b/>
          <w:sz w:val="24"/>
          <w:szCs w:val="24"/>
          <w:lang w:val="id-ID"/>
        </w:rPr>
      </w:pPr>
    </w:p>
    <w:p w:rsidR="008035C3" w:rsidRPr="008035C3" w:rsidRDefault="008035C3" w:rsidP="008035C3">
      <w:pPr>
        <w:pStyle w:val="NoSpacing"/>
        <w:rPr>
          <w:rFonts w:ascii="Times New Roman" w:hAnsi="Times New Roman"/>
          <w:sz w:val="24"/>
          <w:szCs w:val="24"/>
          <w:vertAlign w:val="superscript"/>
          <w:lang w:val="id-ID"/>
        </w:rPr>
      </w:pPr>
    </w:p>
    <w:p w:rsidR="00A73362" w:rsidRDefault="00A73362" w:rsidP="00A73362">
      <w:pPr>
        <w:pStyle w:val="NoSpacing"/>
        <w:jc w:val="center"/>
        <w:rPr>
          <w:rFonts w:ascii="Times New Roman" w:hAnsi="Times New Roman"/>
          <w:b/>
          <w:sz w:val="24"/>
          <w:szCs w:val="24"/>
          <w:lang w:val="id-ID"/>
        </w:rPr>
      </w:pPr>
    </w:p>
    <w:p w:rsidR="00A73362" w:rsidRDefault="00A73362" w:rsidP="00A73362">
      <w:pPr>
        <w:pStyle w:val="NoSpacing"/>
        <w:jc w:val="center"/>
        <w:rPr>
          <w:rFonts w:ascii="Times New Roman" w:hAnsi="Times New Roman"/>
          <w:b/>
          <w:sz w:val="24"/>
          <w:szCs w:val="24"/>
          <w:lang w:val="id-ID"/>
        </w:rPr>
      </w:pPr>
    </w:p>
    <w:p w:rsidR="0060202A" w:rsidRPr="005F04B6" w:rsidRDefault="0060202A" w:rsidP="008D44BE">
      <w:pPr>
        <w:pStyle w:val="NoSpacing"/>
        <w:jc w:val="both"/>
        <w:rPr>
          <w:rFonts w:ascii="Times New Roman" w:hAnsi="Times New Roman"/>
          <w:color w:val="000000"/>
          <w:lang w:val="id-ID"/>
        </w:rPr>
        <w:sectPr w:rsidR="0060202A" w:rsidRPr="005F04B6" w:rsidSect="000B187D">
          <w:headerReference w:type="default" r:id="rId8"/>
          <w:pgSz w:w="12240" w:h="15840"/>
          <w:pgMar w:top="2268" w:right="1701" w:bottom="1701" w:left="2268" w:header="720" w:footer="720" w:gutter="0"/>
          <w:pgNumType w:start="1" w:chapStyle="1"/>
          <w:cols w:space="720"/>
          <w:docGrid w:linePitch="360"/>
        </w:sectPr>
      </w:pPr>
      <w:bookmarkStart w:id="0" w:name="_GoBack"/>
      <w:bookmarkEnd w:id="0"/>
    </w:p>
    <w:p w:rsidR="0060202A" w:rsidRDefault="00613824" w:rsidP="00613824">
      <w:pPr>
        <w:pStyle w:val="NoSpacing"/>
        <w:tabs>
          <w:tab w:val="left" w:pos="426"/>
        </w:tabs>
        <w:jc w:val="both"/>
        <w:rPr>
          <w:rFonts w:ascii="Times New Roman" w:hAnsi="Times New Roman"/>
          <w:b/>
          <w:color w:val="000000"/>
          <w:sz w:val="24"/>
          <w:szCs w:val="24"/>
        </w:rPr>
      </w:pPr>
      <w:r>
        <w:rPr>
          <w:rFonts w:ascii="Times New Roman" w:hAnsi="Times New Roman"/>
          <w:b/>
          <w:color w:val="000000"/>
          <w:sz w:val="24"/>
          <w:szCs w:val="24"/>
          <w:lang w:val="id-ID"/>
        </w:rPr>
        <w:lastRenderedPageBreak/>
        <w:t>LATAR BELAKANG</w:t>
      </w:r>
    </w:p>
    <w:p w:rsidR="0060202A" w:rsidRPr="0021400C" w:rsidRDefault="0060202A" w:rsidP="0060202A">
      <w:pPr>
        <w:pStyle w:val="ListParagraph"/>
        <w:spacing w:after="0" w:line="240" w:lineRule="auto"/>
        <w:ind w:left="0" w:firstLine="491"/>
        <w:contextualSpacing w:val="0"/>
        <w:jc w:val="both"/>
        <w:rPr>
          <w:rFonts w:ascii="Times New Roman" w:hAnsi="Times New Roman"/>
          <w:sz w:val="24"/>
          <w:szCs w:val="24"/>
          <w:lang w:val="en-US"/>
        </w:rPr>
      </w:pPr>
      <w:r w:rsidRPr="0021400C">
        <w:rPr>
          <w:rFonts w:ascii="Times New Roman" w:hAnsi="Times New Roman"/>
          <w:sz w:val="24"/>
          <w:szCs w:val="24"/>
          <w:lang w:val="en-US"/>
        </w:rPr>
        <w:t>Angka Kematian Ibu (</w:t>
      </w:r>
      <w:r w:rsidRPr="0021400C">
        <w:rPr>
          <w:rFonts w:ascii="Times New Roman" w:hAnsi="Times New Roman"/>
          <w:sz w:val="24"/>
          <w:szCs w:val="24"/>
        </w:rPr>
        <w:t>AKI</w:t>
      </w:r>
      <w:r w:rsidRPr="0021400C">
        <w:rPr>
          <w:rFonts w:ascii="Times New Roman" w:hAnsi="Times New Roman"/>
          <w:sz w:val="24"/>
          <w:szCs w:val="24"/>
          <w:lang w:val="en-US"/>
        </w:rPr>
        <w:t>)</w:t>
      </w:r>
      <w:r w:rsidRPr="0021400C">
        <w:rPr>
          <w:rFonts w:ascii="Times New Roman" w:hAnsi="Times New Roman"/>
          <w:sz w:val="24"/>
          <w:szCs w:val="24"/>
        </w:rPr>
        <w:t xml:space="preserve">  merupakan  salah  satu indikator  yang  </w:t>
      </w:r>
      <w:r w:rsidRPr="0021400C">
        <w:rPr>
          <w:rFonts w:ascii="Times New Roman" w:hAnsi="Times New Roman"/>
          <w:sz w:val="24"/>
          <w:szCs w:val="24"/>
          <w:lang w:val="en-US"/>
        </w:rPr>
        <w:t>penting untuk menentukan derajat kesehatan masyarakat, AKI menggambarkan jumlah wanita yang meninggal dari suatu penyebab kematian terkait dengan gangguan kehamilan atau penanganannya (tidak termasuk kecelakaan atau kasus insidentil) selama kehamilan, melahirkan dan dalam masa nifas (42 hari setelah melahirkan) tanpa memperhitungkan lama kehamilan per 100.000 kelahiran hidup. AKI digunakan untuk pemantauan kematian terkait dengan kehamilan. Indikator ini dipengaruhi status kesehatan secara umum</w:t>
      </w:r>
      <w:r w:rsidRPr="0021400C">
        <w:rPr>
          <w:rFonts w:ascii="Times New Roman" w:hAnsi="Times New Roman"/>
          <w:sz w:val="24"/>
          <w:szCs w:val="24"/>
        </w:rPr>
        <w:t xml:space="preserve"> (</w:t>
      </w:r>
      <w:r w:rsidRPr="0021400C">
        <w:rPr>
          <w:rFonts w:ascii="Times New Roman" w:hAnsi="Times New Roman"/>
          <w:sz w:val="24"/>
          <w:szCs w:val="24"/>
          <w:lang w:val="en-US"/>
        </w:rPr>
        <w:t>Dinkes Kota Semarang, 2014</w:t>
      </w:r>
      <w:r w:rsidRPr="0021400C">
        <w:rPr>
          <w:rFonts w:ascii="Times New Roman" w:hAnsi="Times New Roman"/>
          <w:sz w:val="24"/>
          <w:szCs w:val="24"/>
        </w:rPr>
        <w:t xml:space="preserve">). </w:t>
      </w:r>
    </w:p>
    <w:p w:rsidR="0060202A" w:rsidRPr="0021400C" w:rsidRDefault="0060202A" w:rsidP="0060202A">
      <w:pPr>
        <w:pStyle w:val="ListParagraph"/>
        <w:spacing w:after="0" w:line="240" w:lineRule="auto"/>
        <w:ind w:left="0" w:firstLine="491"/>
        <w:contextualSpacing w:val="0"/>
        <w:jc w:val="both"/>
        <w:rPr>
          <w:rFonts w:ascii="Times New Roman" w:hAnsi="Times New Roman"/>
          <w:sz w:val="24"/>
          <w:szCs w:val="24"/>
          <w:lang w:val="en-US"/>
        </w:rPr>
      </w:pPr>
      <w:r w:rsidRPr="0021400C">
        <w:rPr>
          <w:rFonts w:ascii="Times New Roman" w:hAnsi="Times New Roman"/>
          <w:sz w:val="24"/>
          <w:szCs w:val="24"/>
          <w:lang w:val="en-US"/>
        </w:rPr>
        <w:t xml:space="preserve">Menurut Survei Demografi Kesehatan Indonesia (SDKI) tahun 2007 dan tahun 2012 menunjukkan bahwa terdapat peningkatan Angka Kematian Ibu (AKI) dari 228 menjadi 359 per 100.000 kelahiran hidup </w:t>
      </w:r>
      <w:r w:rsidRPr="0021400C">
        <w:rPr>
          <w:rFonts w:ascii="Times New Roman" w:hAnsi="Times New Roman"/>
          <w:sz w:val="24"/>
          <w:szCs w:val="24"/>
        </w:rPr>
        <w:t>(Kemenkes RI, 2015)</w:t>
      </w:r>
      <w:r w:rsidRPr="0021400C">
        <w:rPr>
          <w:rFonts w:ascii="Times New Roman" w:hAnsi="Times New Roman"/>
          <w:sz w:val="24"/>
          <w:szCs w:val="24"/>
          <w:lang w:val="en-US"/>
        </w:rPr>
        <w:t xml:space="preserve">. penyebab kematian ibu yang paling umum di Indonesia adalah penyebab obstetric langsung seperti </w:t>
      </w:r>
      <w:r w:rsidRPr="0021400C">
        <w:rPr>
          <w:rFonts w:ascii="Times New Roman" w:hAnsi="Times New Roman"/>
          <w:sz w:val="24"/>
          <w:szCs w:val="24"/>
          <w:shd w:val="clear" w:color="auto" w:fill="FFFFFF"/>
        </w:rPr>
        <w:t>komplikasi pada kehamilan, persalinan dan nifas yang tidak tertangani dengan baik dan tepat waktu</w:t>
      </w:r>
      <w:r w:rsidRPr="0021400C">
        <w:rPr>
          <w:rFonts w:ascii="Times New Roman" w:hAnsi="Times New Roman"/>
          <w:sz w:val="24"/>
          <w:szCs w:val="24"/>
          <w:shd w:val="clear" w:color="auto" w:fill="FFFFFF"/>
          <w:lang w:val="en-US"/>
        </w:rPr>
        <w:t xml:space="preserve">, </w:t>
      </w:r>
      <w:r w:rsidRPr="0021400C">
        <w:rPr>
          <w:rFonts w:ascii="Times New Roman" w:hAnsi="Times New Roman"/>
          <w:sz w:val="24"/>
          <w:szCs w:val="24"/>
          <w:shd w:val="clear" w:color="auto" w:fill="FFFFFF"/>
        </w:rPr>
        <w:t>sedangkan secara tidak langsung kematian ibu disebabkan oleh perdarahan, eklampsia, komplikasi aborsi, sepsis pasca persalinan, partus macet, termasuk anemia (Depkes RI, 2009)</w:t>
      </w:r>
      <w:r w:rsidRPr="0021400C">
        <w:rPr>
          <w:rFonts w:ascii="Times New Roman" w:hAnsi="Times New Roman"/>
          <w:sz w:val="24"/>
          <w:szCs w:val="24"/>
          <w:shd w:val="clear" w:color="auto" w:fill="FFFFFF"/>
          <w:lang w:val="en-US"/>
        </w:rPr>
        <w:t xml:space="preserve">. </w:t>
      </w:r>
      <w:r w:rsidRPr="0021400C">
        <w:rPr>
          <w:rFonts w:ascii="Times New Roman" w:hAnsi="Times New Roman"/>
          <w:sz w:val="24"/>
          <w:szCs w:val="24"/>
          <w:lang w:val="en-US"/>
        </w:rPr>
        <w:t>terdapat beberapa kondisi lainnya seperti Anemia pada penduduk usia 15 – 24 tahun masih tinggi yaitu sebesar 18,4% (Riskesdas, 2013); perkawinan usia dini masih tinggi yaitu sebesar 46,7% (Riskesdas, 2010); angka kelahiran pada usia remaja juga masih tinggi yaitu sebesar 48 per 1.000 perempuan pada usia 15 – 19 tahun (SDKI, 2012).</w:t>
      </w:r>
    </w:p>
    <w:p w:rsidR="0060202A" w:rsidRDefault="0060202A" w:rsidP="0060202A">
      <w:pPr>
        <w:pStyle w:val="ListParagraph"/>
        <w:spacing w:after="0" w:line="240" w:lineRule="auto"/>
        <w:ind w:left="0" w:firstLine="491"/>
        <w:contextualSpacing w:val="0"/>
        <w:jc w:val="both"/>
        <w:rPr>
          <w:rFonts w:ascii="Times New Roman" w:hAnsi="Times New Roman"/>
          <w:sz w:val="24"/>
          <w:lang w:val="en-US"/>
        </w:rPr>
      </w:pPr>
      <w:r w:rsidRPr="0021400C">
        <w:rPr>
          <w:rFonts w:ascii="Times New Roman" w:hAnsi="Times New Roman"/>
          <w:sz w:val="24"/>
          <w:szCs w:val="24"/>
        </w:rPr>
        <w:t xml:space="preserve">Angka kejadian anemia di Indonesia dalam kehamilan cukup tinggi. Berdasarkan hasil Riset Kesehatan Dasar (Riskesdas) tahun 2013, </w:t>
      </w:r>
      <w:r w:rsidRPr="006047AF">
        <w:rPr>
          <w:rFonts w:ascii="Times New Roman" w:hAnsi="Times New Roman"/>
          <w:sz w:val="24"/>
        </w:rPr>
        <w:t xml:space="preserve">Kota Semarang tahun 2013 jumlah ibu hamil 1702 orang yang mengalami anemia 444 orang (26%), dan tahun 2014 jumlah ibu hamil 1167 orang yang mengalami anemia 403 orang (35%) dan pada tahun 2015 jumlah ibu hamil 21.057 orang, yang mengalami anemia 3861 orang (18,33%) (Dinkes Kota Semarang, 2015). </w:t>
      </w:r>
    </w:p>
    <w:p w:rsidR="0060202A" w:rsidRPr="006047AF" w:rsidRDefault="0060202A" w:rsidP="0060202A">
      <w:pPr>
        <w:pStyle w:val="ListParagraph"/>
        <w:spacing w:after="0" w:line="240" w:lineRule="auto"/>
        <w:ind w:left="0" w:firstLine="491"/>
        <w:contextualSpacing w:val="0"/>
        <w:jc w:val="both"/>
        <w:rPr>
          <w:rFonts w:ascii="Times New Roman" w:hAnsi="Times New Roman"/>
          <w:sz w:val="24"/>
        </w:rPr>
      </w:pPr>
      <w:r w:rsidRPr="006047AF">
        <w:rPr>
          <w:rFonts w:ascii="Times New Roman" w:hAnsi="Times New Roman"/>
          <w:sz w:val="24"/>
        </w:rPr>
        <w:t>Berdasarkan sumber data yang diperoleh dari Puskesmas Genuk Kota Semarang pada tahun 2013 jumlah ibu hamil yang diperiksa Hbnya 209 orang dengan jumlah ibu hamil yang anemia 78 orang (37,3%), pada tahun 2014 jumlah ibu hamil yang diperiksa Hbnya 303 orang dengan jumlah ibu hamil anemia 131 orang (43,23%), sedangkan pada tahun 2015 jumlah ibu hamil yang diperiksa Hb 721 orang dengan jumlah ibu hamil yang anemia 358 orang(49,65%) sehingga dalam 3 tahun terakhir di Puskesmas Genuk terjadi kenaikan jumlah ibu hamil yang mengalami anemia yaitu pada tahun 2014 terjadi kenaikan sebesar 5,93% dan pada tahun 2015 terjadi kenaikan lagi sebesar 6,42% (Profil Puskesmas Genuk, 2015).</w:t>
      </w:r>
    </w:p>
    <w:p w:rsidR="0060202A" w:rsidRDefault="0060202A" w:rsidP="0060202A">
      <w:pPr>
        <w:spacing w:after="0" w:line="240" w:lineRule="auto"/>
        <w:ind w:firstLine="491"/>
        <w:jc w:val="both"/>
        <w:rPr>
          <w:rFonts w:ascii="Times New Roman" w:hAnsi="Times New Roman"/>
          <w:sz w:val="24"/>
        </w:rPr>
      </w:pPr>
      <w:r>
        <w:rPr>
          <w:rFonts w:ascii="Times New Roman" w:hAnsi="Times New Roman"/>
          <w:sz w:val="24"/>
          <w:szCs w:val="24"/>
        </w:rPr>
        <w:t xml:space="preserve">Menurut WHO, </w:t>
      </w:r>
      <w:r w:rsidRPr="0021400C">
        <w:rPr>
          <w:rFonts w:ascii="Times New Roman" w:hAnsi="Times New Roman"/>
          <w:sz w:val="24"/>
          <w:szCs w:val="24"/>
        </w:rPr>
        <w:t>40% kematian ibu di negara berkembang berkaitan dengan anemia dalam kehamilan. Anemia dalam kehamilan adalah kondisi ibu dengan kadar haemoglobin (Hb) dibawah 11 gr% pada trimester I dan III atau kadar &lt; 10,5 gr% pada trimester II (Saifuddin, 2002).</w:t>
      </w:r>
      <w:r>
        <w:rPr>
          <w:rFonts w:ascii="Times New Roman" w:hAnsi="Times New Roman"/>
          <w:sz w:val="24"/>
          <w:szCs w:val="24"/>
        </w:rPr>
        <w:t xml:space="preserve"> </w:t>
      </w:r>
      <w:r>
        <w:rPr>
          <w:rFonts w:ascii="Times New Roman" w:hAnsi="Times New Roman"/>
          <w:sz w:val="24"/>
        </w:rPr>
        <w:t xml:space="preserve">                                                            </w:t>
      </w:r>
    </w:p>
    <w:p w:rsidR="0060202A" w:rsidRPr="0021400C" w:rsidRDefault="0060202A" w:rsidP="0060202A">
      <w:pPr>
        <w:pStyle w:val="ListParagraph"/>
        <w:spacing w:after="0" w:line="240" w:lineRule="auto"/>
        <w:ind w:left="0" w:firstLine="491"/>
        <w:contextualSpacing w:val="0"/>
        <w:jc w:val="both"/>
        <w:rPr>
          <w:rFonts w:ascii="Times New Roman" w:hAnsi="Times New Roman"/>
          <w:sz w:val="24"/>
          <w:szCs w:val="24"/>
          <w:lang w:val="en-US"/>
        </w:rPr>
      </w:pPr>
      <w:r w:rsidRPr="0021400C">
        <w:rPr>
          <w:rFonts w:ascii="Times New Roman" w:hAnsi="Times New Roman"/>
          <w:sz w:val="24"/>
          <w:szCs w:val="24"/>
        </w:rPr>
        <w:t>Anemia defisiensi besi pada ibu dapat mempengaruhi pertumbuhan dan perkembangan janin atau bayi saat kehamilan maupun setelahnya (Kemenkes RI, 2015)</w:t>
      </w:r>
      <w:r w:rsidRPr="0021400C">
        <w:rPr>
          <w:rFonts w:ascii="Times New Roman" w:hAnsi="Times New Roman"/>
          <w:sz w:val="24"/>
          <w:szCs w:val="24"/>
          <w:lang w:val="en-US"/>
        </w:rPr>
        <w:t>.</w:t>
      </w:r>
      <w:r>
        <w:rPr>
          <w:rFonts w:ascii="Times New Roman" w:hAnsi="Times New Roman"/>
          <w:sz w:val="24"/>
          <w:szCs w:val="24"/>
          <w:lang w:val="en-US"/>
        </w:rPr>
        <w:t xml:space="preserve"> </w:t>
      </w:r>
      <w:r w:rsidRPr="0021400C">
        <w:rPr>
          <w:rFonts w:ascii="Times New Roman" w:hAnsi="Times New Roman"/>
          <w:sz w:val="24"/>
          <w:szCs w:val="24"/>
        </w:rPr>
        <w:t>Terjadinya anemia pada masa kehamilan karena volume darah total ibu meningkat sekitar 30-50 % pada kehamilan tunggal dan 50% pada kehamilan kembar. Volume darah total merupakan kombinasi volume plasma yang meningkat 70% dan volume sel darah merah yang juga meningkat 33% dari nilai sebelum hamil semua ini menyebabkan hemodilusi yang telihat pada kadar hematocrit rendah yang dikenal dengan anemia fisiologis pada kehamilan dan sering terjadi pada usia kehamilan 24-32 minggu. Peningkatan volume darah total dimulai pada awal trimester pertama yang kemudian meningkat pesat hingga pertengahan kehamilan dan kemudian melambat hingga menjelang minggu ke 32 (Varney, 2007).</w:t>
      </w:r>
    </w:p>
    <w:p w:rsidR="0060202A" w:rsidRPr="0021400C" w:rsidRDefault="0060202A" w:rsidP="0060202A">
      <w:pPr>
        <w:pStyle w:val="NoSpacing"/>
        <w:ind w:firstLine="491"/>
        <w:jc w:val="both"/>
        <w:rPr>
          <w:rFonts w:ascii="Times New Roman" w:hAnsi="Times New Roman"/>
          <w:sz w:val="24"/>
          <w:szCs w:val="24"/>
        </w:rPr>
      </w:pPr>
      <w:r w:rsidRPr="0021400C">
        <w:rPr>
          <w:rFonts w:ascii="Times New Roman" w:hAnsi="Times New Roman"/>
          <w:sz w:val="24"/>
          <w:szCs w:val="24"/>
        </w:rPr>
        <w:t>Perubahan hemodinamik memudahkan sistem kardiovaskuler pada ibu memenuhi kebutuhan janin sambil mempertahankan status kardiovaskulernya sediri. Perubahan-perubahan ini disebabkan oleh peningkatan kadar estrogen, progesterone, dan prostaglandin, dan perubahan ini akan kembali normal setelah kehamilan berakhir (Varney, 2007).</w:t>
      </w:r>
    </w:p>
    <w:p w:rsidR="0060202A" w:rsidRPr="0021400C" w:rsidRDefault="0060202A" w:rsidP="0060202A">
      <w:pPr>
        <w:pStyle w:val="NoSpacing"/>
        <w:ind w:firstLine="491"/>
        <w:jc w:val="both"/>
        <w:rPr>
          <w:rFonts w:ascii="Times New Roman" w:hAnsi="Times New Roman"/>
          <w:sz w:val="24"/>
          <w:szCs w:val="24"/>
        </w:rPr>
      </w:pPr>
      <w:r w:rsidRPr="0021400C">
        <w:rPr>
          <w:rFonts w:ascii="Times New Roman" w:hAnsi="Times New Roman"/>
          <w:sz w:val="24"/>
          <w:szCs w:val="24"/>
        </w:rPr>
        <w:t>Pencegahan dan pengobatan anemia dapat ditentukan dengan memperhatikan faktor-faktor penyebabnya, jika penyebabnya adalah masalah nutrisi, penilaian status gizi dibutuhkan untuk mengidentifikasi nutrient yang berperan dalam kasus anemia. Anemia gizi dapat disebabkan oleh berbagai macam nutrient penting pada pembentukan hemoglobin. Defisiensi Fe yang umum terjadi di dunia merupakan penyebab utama terjadinya anemia gizi (Fatmah, 2011).</w:t>
      </w:r>
    </w:p>
    <w:p w:rsidR="0060202A" w:rsidRPr="0021400C" w:rsidRDefault="0060202A" w:rsidP="0060202A">
      <w:pPr>
        <w:pStyle w:val="NoSpacing"/>
        <w:ind w:firstLine="491"/>
        <w:jc w:val="both"/>
        <w:rPr>
          <w:rFonts w:ascii="Times New Roman" w:hAnsi="Times New Roman"/>
          <w:sz w:val="24"/>
          <w:szCs w:val="24"/>
        </w:rPr>
      </w:pPr>
      <w:r>
        <w:rPr>
          <w:rFonts w:ascii="Times New Roman" w:hAnsi="Times New Roman"/>
          <w:sz w:val="24"/>
          <w:szCs w:val="24"/>
        </w:rPr>
        <w:t xml:space="preserve">Kurangnya zat besi dalam makanan dapat mengakibatkan anemia. </w:t>
      </w:r>
      <w:r w:rsidRPr="00B044D9">
        <w:rPr>
          <w:rFonts w:ascii="Times New Roman" w:hAnsi="Times New Roman"/>
          <w:color w:val="000000"/>
          <w:sz w:val="24"/>
          <w:szCs w:val="24"/>
        </w:rPr>
        <w:t>(Proverawati dan asfuah, 2009)</w:t>
      </w:r>
      <w:r>
        <w:rPr>
          <w:rFonts w:ascii="Times New Roman" w:hAnsi="Times New Roman"/>
          <w:color w:val="000000"/>
          <w:sz w:val="24"/>
          <w:szCs w:val="24"/>
        </w:rPr>
        <w:t xml:space="preserve"> sehingga e</w:t>
      </w:r>
      <w:r w:rsidRPr="0021400C">
        <w:rPr>
          <w:rFonts w:ascii="Times New Roman" w:hAnsi="Times New Roman"/>
          <w:sz w:val="24"/>
          <w:szCs w:val="24"/>
        </w:rPr>
        <w:t>kstra zat besi diperlukan pada kehamilan. Kebutuhan zat besi pada kehamilan dengan janin tunggal adalah 200-600 mg untuk memenuhi peningkatan massa sel darah merah; 200-370 mg untuk janin yang bergantung pada berat lahirnya; 150-200 mg untuk kehilangan eksternal; 30-170 mg untuk tali pusat dan plasenta; 90-310 mg untuk menggantikan darah yang hilang saat melahirkan, sehingga untuk mengatasi kehilangan ini, ibu hamil memerlukan rata-rata 3,5-4 mg zat besi per hari (Jordan, 2003).</w:t>
      </w:r>
    </w:p>
    <w:p w:rsidR="0060202A" w:rsidRDefault="0060202A" w:rsidP="0060202A">
      <w:pPr>
        <w:spacing w:after="0" w:line="240" w:lineRule="auto"/>
        <w:ind w:firstLine="491"/>
        <w:jc w:val="both"/>
        <w:rPr>
          <w:rFonts w:ascii="Times New Roman" w:hAnsi="Times New Roman"/>
          <w:sz w:val="24"/>
          <w:szCs w:val="24"/>
        </w:rPr>
      </w:pPr>
      <w:r w:rsidRPr="0021400C">
        <w:rPr>
          <w:rFonts w:ascii="Times New Roman" w:hAnsi="Times New Roman"/>
          <w:sz w:val="24"/>
          <w:szCs w:val="24"/>
        </w:rPr>
        <w:t>Pemberian zat besi pada ibu hamil merupakan salah satu syarat pelayanan kesehatan pada ibu  hamil untuk mencegah terjadinya anemia, dimana  jumlah  suplemen  zat  besi  yang  diberikan  selama  kehamilan  ialah sebanyak  90  tablet  (Fe</w:t>
      </w:r>
      <w:r w:rsidRPr="0021400C">
        <w:rPr>
          <w:rFonts w:ascii="Times New Roman" w:hAnsi="Times New Roman"/>
          <w:sz w:val="24"/>
          <w:szCs w:val="24"/>
          <w:vertAlign w:val="superscript"/>
        </w:rPr>
        <w:t>3+</w:t>
      </w:r>
      <w:r w:rsidRPr="0021400C">
        <w:rPr>
          <w:rFonts w:ascii="Times New Roman" w:hAnsi="Times New Roman"/>
          <w:sz w:val="24"/>
          <w:szCs w:val="24"/>
        </w:rPr>
        <w:t>).  Zat  besi  merupakan  mineral  yang  dibutuhkan  tubuh  untuk membentuk  se</w:t>
      </w:r>
      <w:r>
        <w:rPr>
          <w:rFonts w:ascii="Times New Roman" w:hAnsi="Times New Roman"/>
          <w:sz w:val="24"/>
          <w:szCs w:val="24"/>
        </w:rPr>
        <w:t xml:space="preserve">l  darah  merah  (hemoglobin), </w:t>
      </w:r>
      <w:r w:rsidRPr="0021400C">
        <w:rPr>
          <w:rFonts w:ascii="Times New Roman" w:hAnsi="Times New Roman"/>
          <w:sz w:val="24"/>
          <w:szCs w:val="24"/>
        </w:rPr>
        <w:t>pembentukan  sel  darah merah,  zat  besi  juga  berperan  sebagai  salah  satu  komponen  dalam  membentuk  mioglobin (protein  yang  membawa  oksigen  ke  otot),  kolagen  (protein  yang  terdapat  pada  tulang,  tulang rawan, dan jaringan penyambung), serta enzim. Zat besi juga berfungsi dalam sistem pertahanan tubuh (Kemenkes RI, 2015).</w:t>
      </w:r>
      <w:r>
        <w:rPr>
          <w:rFonts w:ascii="Times New Roman" w:hAnsi="Times New Roman"/>
          <w:sz w:val="24"/>
          <w:szCs w:val="24"/>
        </w:rPr>
        <w:t xml:space="preserve"> </w:t>
      </w:r>
    </w:p>
    <w:p w:rsidR="0060202A" w:rsidRPr="0021400C" w:rsidRDefault="0060202A" w:rsidP="0060202A">
      <w:pPr>
        <w:pStyle w:val="NoSpacing"/>
        <w:ind w:firstLine="491"/>
        <w:jc w:val="both"/>
        <w:rPr>
          <w:rFonts w:ascii="Times New Roman" w:hAnsi="Times New Roman"/>
          <w:sz w:val="24"/>
          <w:szCs w:val="24"/>
        </w:rPr>
      </w:pPr>
      <w:r w:rsidRPr="0021400C">
        <w:rPr>
          <w:rFonts w:ascii="Times New Roman" w:hAnsi="Times New Roman"/>
          <w:sz w:val="24"/>
          <w:szCs w:val="24"/>
        </w:rPr>
        <w:t>Ubi jalar (</w:t>
      </w:r>
      <w:r w:rsidRPr="0021400C">
        <w:rPr>
          <w:rFonts w:ascii="Times New Roman" w:hAnsi="Times New Roman"/>
          <w:i/>
          <w:sz w:val="24"/>
          <w:szCs w:val="24"/>
        </w:rPr>
        <w:t>Ipomoea Batatas</w:t>
      </w:r>
      <w:r w:rsidRPr="0021400C">
        <w:rPr>
          <w:rFonts w:ascii="Times New Roman" w:hAnsi="Times New Roman"/>
          <w:sz w:val="24"/>
          <w:szCs w:val="24"/>
        </w:rPr>
        <w:t xml:space="preserve">) adalah salah satu tanaman herbal yang tumbuh menjalar didalam tanah dan menghasilkan umbi (Murtiningsih, 2011). Dari tahun 1960-an penanaman ubi jalar sudah meluas hampir di semua provinsi di Indonesia. Pada tahun 1968, Indonesia merupakan Negara penghasil ubi jalar nomor empat terbesar di dunia karena berbagai daerah menanam ubi jalar (Rukmana, 2002). </w:t>
      </w:r>
    </w:p>
    <w:p w:rsidR="0060202A" w:rsidRDefault="0060202A" w:rsidP="0060202A">
      <w:pPr>
        <w:spacing w:after="0" w:line="240" w:lineRule="auto"/>
        <w:ind w:firstLine="491"/>
        <w:jc w:val="both"/>
        <w:rPr>
          <w:rFonts w:ascii="Times New Roman" w:hAnsi="Times New Roman"/>
          <w:sz w:val="24"/>
          <w:szCs w:val="24"/>
        </w:rPr>
      </w:pPr>
      <w:r w:rsidRPr="0021400C">
        <w:rPr>
          <w:rFonts w:ascii="Times New Roman" w:hAnsi="Times New Roman"/>
          <w:sz w:val="24"/>
          <w:szCs w:val="24"/>
        </w:rPr>
        <w:t xml:space="preserve">Soenardi pada tahun 2009 mengatakan bahwa ubi jalar salah satu palawija yang potensial dikembangkan untuk penganekaragaman konsumsi pangan dan merupakan jenis umbi yang relative tahan disimpan, semakin lama disimpan rasanya bertambah manis. Sifat kimiawi dan efek farmakologis ubi jalar manis, dingin, </w:t>
      </w:r>
      <w:r w:rsidRPr="0021400C">
        <w:rPr>
          <w:rFonts w:ascii="Times New Roman" w:hAnsi="Times New Roman"/>
          <w:i/>
          <w:sz w:val="24"/>
          <w:szCs w:val="24"/>
        </w:rPr>
        <w:t>astringent</w:t>
      </w:r>
      <w:r w:rsidRPr="0021400C">
        <w:rPr>
          <w:rFonts w:ascii="Times New Roman" w:hAnsi="Times New Roman"/>
          <w:sz w:val="24"/>
          <w:szCs w:val="24"/>
        </w:rPr>
        <w:t xml:space="preserve">. </w:t>
      </w:r>
    </w:p>
    <w:p w:rsidR="0060202A" w:rsidRPr="0021400C" w:rsidRDefault="0060202A" w:rsidP="0060202A">
      <w:pPr>
        <w:pStyle w:val="NoSpacing"/>
        <w:ind w:firstLine="491"/>
        <w:jc w:val="both"/>
        <w:rPr>
          <w:rFonts w:ascii="Times New Roman" w:hAnsi="Times New Roman"/>
          <w:sz w:val="24"/>
          <w:szCs w:val="24"/>
        </w:rPr>
      </w:pPr>
      <w:r w:rsidRPr="0021400C">
        <w:rPr>
          <w:rFonts w:ascii="Times New Roman" w:hAnsi="Times New Roman"/>
          <w:sz w:val="24"/>
          <w:szCs w:val="24"/>
        </w:rPr>
        <w:t xml:space="preserve">Ubi jalar memiliki nilai gizi yang tinggi, kaya vitamin, dan mineral. Dalam seratus gram ubi jalar terkandung energi (123 kkal), protein (2,7 g), lemak (0.79 g), mineral kalsium (30 mg), fosfor (49 mg), besi (4 mg), vitamin B-1 (0.09 mg), vitamin B-2 (0.32 mg), vitamin C (2-20 mg), dan air (68,5%). Kandungan lemak dalam ubi jalar cukup rendah (Toruan, 2012). </w:t>
      </w:r>
    </w:p>
    <w:p w:rsidR="0060202A" w:rsidRPr="0021400C" w:rsidRDefault="0060202A" w:rsidP="0060202A">
      <w:pPr>
        <w:pStyle w:val="NoSpacing"/>
        <w:ind w:firstLine="491"/>
        <w:jc w:val="both"/>
        <w:rPr>
          <w:rFonts w:ascii="Times New Roman" w:hAnsi="Times New Roman"/>
          <w:sz w:val="24"/>
          <w:szCs w:val="24"/>
        </w:rPr>
      </w:pPr>
      <w:r w:rsidRPr="0021400C">
        <w:rPr>
          <w:rFonts w:ascii="Times New Roman" w:hAnsi="Times New Roman"/>
          <w:sz w:val="24"/>
          <w:szCs w:val="24"/>
        </w:rPr>
        <w:t xml:space="preserve">Macam macam umbi berdasakan warna umbinya (Murtiningsih, 2011) yaitu, ada ubi jalar warna ungu, oranye, kuning, dan putih. Keunggulan lain ubi jalar adalah warna dagingnya yang beraneka ragam menunjukkan komponen bioaktif serta rasanya. Daging umbi yang berwarna kuning, oranye hingga jingga menunjukkan adanya </w:t>
      </w:r>
      <w:r w:rsidRPr="0021400C">
        <w:rPr>
          <w:rFonts w:ascii="Times New Roman" w:hAnsi="Times New Roman"/>
          <w:i/>
          <w:sz w:val="24"/>
          <w:szCs w:val="24"/>
        </w:rPr>
        <w:t>beta</w:t>
      </w:r>
      <w:r w:rsidRPr="0021400C">
        <w:rPr>
          <w:rFonts w:ascii="Times New Roman" w:hAnsi="Times New Roman"/>
          <w:sz w:val="24"/>
          <w:szCs w:val="24"/>
        </w:rPr>
        <w:t>-karoten ya</w:t>
      </w:r>
      <w:r>
        <w:rPr>
          <w:rFonts w:ascii="Times New Roman" w:hAnsi="Times New Roman"/>
          <w:sz w:val="24"/>
          <w:szCs w:val="24"/>
        </w:rPr>
        <w:t>n</w:t>
      </w:r>
      <w:r w:rsidRPr="0021400C">
        <w:rPr>
          <w:rFonts w:ascii="Times New Roman" w:hAnsi="Times New Roman"/>
          <w:sz w:val="24"/>
          <w:szCs w:val="24"/>
        </w:rPr>
        <w:t>g berfungsi sebagai v</w:t>
      </w:r>
      <w:r>
        <w:rPr>
          <w:rFonts w:ascii="Times New Roman" w:hAnsi="Times New Roman"/>
          <w:sz w:val="24"/>
          <w:szCs w:val="24"/>
        </w:rPr>
        <w:t xml:space="preserve">itamin A didalam tubuh manusia </w:t>
      </w:r>
      <w:r w:rsidRPr="0021400C">
        <w:rPr>
          <w:rFonts w:ascii="Times New Roman" w:hAnsi="Times New Roman"/>
          <w:sz w:val="24"/>
          <w:szCs w:val="24"/>
        </w:rPr>
        <w:t>(Soenardi, 2009).</w:t>
      </w:r>
    </w:p>
    <w:p w:rsidR="0060202A" w:rsidRDefault="0060202A" w:rsidP="0060202A">
      <w:pPr>
        <w:pStyle w:val="NoSpacing"/>
        <w:ind w:firstLine="491"/>
        <w:jc w:val="both"/>
        <w:rPr>
          <w:rFonts w:ascii="Times New Roman" w:hAnsi="Times New Roman"/>
          <w:sz w:val="24"/>
          <w:szCs w:val="24"/>
          <w:shd w:val="clear" w:color="auto" w:fill="FFFFFF"/>
        </w:rPr>
      </w:pPr>
      <w:r w:rsidRPr="0021400C">
        <w:rPr>
          <w:rFonts w:ascii="Times New Roman" w:hAnsi="Times New Roman"/>
          <w:sz w:val="24"/>
          <w:szCs w:val="24"/>
        </w:rPr>
        <w:t xml:space="preserve">Ubi jalar mengandung 4 mg zat besi dalam 100 gram (Toruan, 2012), sehingga penggunaan ubi jalar dapat dikonsumsi ibu hamil yaitu dapat meningkatkan kadar hemoglobin </w:t>
      </w:r>
      <w:r w:rsidRPr="0021400C">
        <w:rPr>
          <w:rFonts w:ascii="Times New Roman" w:hAnsi="Times New Roman"/>
          <w:sz w:val="24"/>
          <w:szCs w:val="24"/>
          <w:shd w:val="clear" w:color="auto" w:fill="FFFFFF"/>
        </w:rPr>
        <w:t>dalam sel darah merah</w:t>
      </w:r>
      <w:r w:rsidRPr="0021400C">
        <w:rPr>
          <w:rFonts w:ascii="Times New Roman" w:hAnsi="Times New Roman"/>
          <w:sz w:val="24"/>
          <w:szCs w:val="24"/>
        </w:rPr>
        <w:t xml:space="preserve">, </w:t>
      </w:r>
      <w:r w:rsidRPr="0021400C">
        <w:rPr>
          <w:rFonts w:ascii="Times New Roman" w:hAnsi="Times New Roman"/>
          <w:sz w:val="24"/>
          <w:szCs w:val="24"/>
          <w:shd w:val="clear" w:color="auto" w:fill="FFFFFF"/>
        </w:rPr>
        <w:t>dapat mencegah dan mengobati an</w:t>
      </w:r>
      <w:r>
        <w:rPr>
          <w:rFonts w:ascii="Times New Roman" w:hAnsi="Times New Roman"/>
          <w:sz w:val="24"/>
          <w:szCs w:val="24"/>
          <w:shd w:val="clear" w:color="auto" w:fill="FFFFFF"/>
        </w:rPr>
        <w:t>emia karena kaya akan zat besi.</w:t>
      </w:r>
    </w:p>
    <w:p w:rsidR="0060202A" w:rsidRDefault="0060202A" w:rsidP="0060202A">
      <w:pPr>
        <w:pStyle w:val="NoSpacing"/>
        <w:tabs>
          <w:tab w:val="left" w:pos="426"/>
        </w:tabs>
        <w:ind w:firstLine="567"/>
        <w:jc w:val="both"/>
        <w:rPr>
          <w:rFonts w:ascii="Times New Roman" w:hAnsi="Times New Roman"/>
        </w:rPr>
      </w:pPr>
      <w:r w:rsidRPr="00014986">
        <w:rPr>
          <w:rFonts w:ascii="Times New Roman" w:hAnsi="Times New Roman"/>
        </w:rPr>
        <w:t>Tujuan penelitian ini untuk mengetahui pengaruh pemberian konsumsi ubi jalar terhadap kadar hemoglobin pada ibu hamil trimester III.</w:t>
      </w:r>
    </w:p>
    <w:p w:rsidR="0060202A" w:rsidRPr="00014986" w:rsidRDefault="0060202A" w:rsidP="0060202A">
      <w:pPr>
        <w:pStyle w:val="NoSpacing"/>
        <w:tabs>
          <w:tab w:val="left" w:pos="426"/>
        </w:tabs>
        <w:ind w:left="426" w:firstLine="567"/>
        <w:jc w:val="both"/>
        <w:rPr>
          <w:rFonts w:ascii="Times New Roman" w:hAnsi="Times New Roman"/>
          <w:color w:val="000000"/>
          <w:sz w:val="24"/>
          <w:szCs w:val="24"/>
        </w:rPr>
      </w:pPr>
    </w:p>
    <w:p w:rsidR="0060202A" w:rsidRDefault="00613824" w:rsidP="00613824">
      <w:pPr>
        <w:pStyle w:val="NoSpacing"/>
        <w:tabs>
          <w:tab w:val="left" w:pos="426"/>
        </w:tabs>
        <w:jc w:val="both"/>
        <w:rPr>
          <w:rFonts w:ascii="Times New Roman" w:hAnsi="Times New Roman"/>
          <w:b/>
          <w:color w:val="000000"/>
          <w:sz w:val="24"/>
          <w:szCs w:val="24"/>
        </w:rPr>
      </w:pPr>
      <w:r>
        <w:rPr>
          <w:rFonts w:ascii="Times New Roman" w:hAnsi="Times New Roman"/>
          <w:b/>
          <w:color w:val="000000"/>
          <w:sz w:val="24"/>
          <w:szCs w:val="24"/>
          <w:lang w:val="id-ID"/>
        </w:rPr>
        <w:t>METODE</w:t>
      </w:r>
    </w:p>
    <w:p w:rsidR="0060202A" w:rsidRPr="00887043" w:rsidRDefault="0060202A" w:rsidP="0060202A">
      <w:pPr>
        <w:pStyle w:val="NoSpacing"/>
        <w:tabs>
          <w:tab w:val="left" w:pos="0"/>
        </w:tabs>
        <w:ind w:firstLine="426"/>
        <w:jc w:val="both"/>
        <w:rPr>
          <w:rFonts w:ascii="Times New Roman" w:hAnsi="Times New Roman"/>
          <w:color w:val="000000"/>
          <w:sz w:val="24"/>
          <w:szCs w:val="24"/>
        </w:rPr>
      </w:pPr>
      <w:r w:rsidRPr="00014986">
        <w:rPr>
          <w:rFonts w:ascii="Times New Roman" w:hAnsi="Times New Roman"/>
          <w:sz w:val="24"/>
          <w:szCs w:val="24"/>
        </w:rPr>
        <w:t>Penelitian ini menggunakan pendekatan kuantitatif, metode yang digunakan dalam penelitian ini adalah</w:t>
      </w:r>
      <w:r w:rsidRPr="00014986">
        <w:rPr>
          <w:rStyle w:val="apple-converted-space"/>
          <w:rFonts w:ascii="Times New Roman" w:hAnsi="Times New Roman"/>
          <w:sz w:val="24"/>
          <w:szCs w:val="24"/>
        </w:rPr>
        <w:t> </w:t>
      </w:r>
      <w:r w:rsidRPr="00014986">
        <w:rPr>
          <w:rStyle w:val="Emphasis"/>
          <w:rFonts w:ascii="Times New Roman" w:hAnsi="Times New Roman"/>
          <w:sz w:val="24"/>
          <w:szCs w:val="24"/>
        </w:rPr>
        <w:t>quasi experiment</w:t>
      </w:r>
      <w:r w:rsidRPr="00014986">
        <w:rPr>
          <w:rStyle w:val="apple-converted-space"/>
          <w:rFonts w:ascii="Times New Roman" w:hAnsi="Times New Roman"/>
          <w:sz w:val="24"/>
          <w:szCs w:val="24"/>
        </w:rPr>
        <w:t> </w:t>
      </w:r>
      <w:r w:rsidRPr="00014986">
        <w:rPr>
          <w:rFonts w:ascii="Times New Roman" w:hAnsi="Times New Roman"/>
          <w:sz w:val="24"/>
          <w:szCs w:val="24"/>
        </w:rPr>
        <w:t>atau eksperimen semu. Desain yang digunakan dalam penelitian ini</w:t>
      </w:r>
      <w:r w:rsidRPr="00014986">
        <w:rPr>
          <w:rStyle w:val="apple-converted-space"/>
          <w:rFonts w:ascii="Times New Roman" w:hAnsi="Times New Roman"/>
          <w:sz w:val="24"/>
          <w:szCs w:val="24"/>
        </w:rPr>
        <w:t> </w:t>
      </w:r>
      <w:r w:rsidRPr="00014986">
        <w:rPr>
          <w:rStyle w:val="Emphasis"/>
          <w:rFonts w:ascii="Times New Roman" w:hAnsi="Times New Roman"/>
          <w:sz w:val="24"/>
          <w:szCs w:val="24"/>
        </w:rPr>
        <w:t>Pretest-Postest</w:t>
      </w:r>
      <w:r w:rsidRPr="00014986">
        <w:rPr>
          <w:rStyle w:val="apple-converted-space"/>
          <w:rFonts w:ascii="Times New Roman" w:hAnsi="Times New Roman"/>
          <w:sz w:val="24"/>
          <w:szCs w:val="24"/>
        </w:rPr>
        <w:t> </w:t>
      </w:r>
      <w:r w:rsidRPr="00014986">
        <w:rPr>
          <w:rStyle w:val="Emphasis"/>
          <w:rFonts w:ascii="Times New Roman" w:hAnsi="Times New Roman"/>
          <w:sz w:val="24"/>
          <w:szCs w:val="24"/>
        </w:rPr>
        <w:t>Design</w:t>
      </w:r>
      <w:r w:rsidRPr="00014986">
        <w:rPr>
          <w:rStyle w:val="apple-converted-space"/>
          <w:rFonts w:ascii="Times New Roman" w:hAnsi="Times New Roman"/>
          <w:sz w:val="24"/>
          <w:szCs w:val="24"/>
        </w:rPr>
        <w:t> </w:t>
      </w:r>
      <w:r w:rsidRPr="00014986">
        <w:rPr>
          <w:rStyle w:val="Emphasis"/>
          <w:rFonts w:ascii="Times New Roman" w:hAnsi="Times New Roman"/>
          <w:sz w:val="24"/>
          <w:szCs w:val="24"/>
        </w:rPr>
        <w:t xml:space="preserve">with </w:t>
      </w:r>
      <w:r>
        <w:rPr>
          <w:rStyle w:val="Emphasis"/>
          <w:rFonts w:ascii="Times New Roman" w:hAnsi="Times New Roman"/>
          <w:sz w:val="24"/>
          <w:szCs w:val="24"/>
        </w:rPr>
        <w:t>Kontrol</w:t>
      </w:r>
      <w:r w:rsidRPr="00014986">
        <w:rPr>
          <w:rStyle w:val="Emphasis"/>
          <w:rFonts w:ascii="Times New Roman" w:hAnsi="Times New Roman"/>
          <w:sz w:val="24"/>
          <w:szCs w:val="24"/>
        </w:rPr>
        <w:t xml:space="preserve"> Group</w:t>
      </w:r>
      <w:r>
        <w:rPr>
          <w:rFonts w:ascii="Times New Roman" w:hAnsi="Times New Roman"/>
          <w:sz w:val="24"/>
          <w:szCs w:val="24"/>
        </w:rPr>
        <w:t xml:space="preserve">. </w:t>
      </w:r>
      <w:r w:rsidRPr="00014986">
        <w:rPr>
          <w:rFonts w:ascii="Times New Roman" w:hAnsi="Times New Roman"/>
          <w:sz w:val="24"/>
          <w:szCs w:val="24"/>
        </w:rPr>
        <w:t>Teknik</w:t>
      </w:r>
      <w:r w:rsidRPr="00014986">
        <w:rPr>
          <w:rStyle w:val="apple-converted-space"/>
          <w:rFonts w:ascii="Times New Roman" w:hAnsi="Times New Roman"/>
          <w:sz w:val="24"/>
          <w:szCs w:val="24"/>
        </w:rPr>
        <w:t> </w:t>
      </w:r>
      <w:r w:rsidRPr="00014986">
        <w:rPr>
          <w:rStyle w:val="Emphasis"/>
          <w:rFonts w:ascii="Times New Roman" w:hAnsi="Times New Roman"/>
          <w:sz w:val="24"/>
          <w:szCs w:val="24"/>
        </w:rPr>
        <w:t>sampling</w:t>
      </w:r>
      <w:r w:rsidRPr="00014986">
        <w:rPr>
          <w:rStyle w:val="apple-converted-space"/>
          <w:rFonts w:ascii="Times New Roman" w:hAnsi="Times New Roman"/>
          <w:i/>
          <w:iCs/>
          <w:sz w:val="24"/>
          <w:szCs w:val="24"/>
        </w:rPr>
        <w:t> </w:t>
      </w:r>
      <w:r w:rsidRPr="00014986">
        <w:rPr>
          <w:rFonts w:ascii="Times New Roman" w:hAnsi="Times New Roman"/>
          <w:sz w:val="24"/>
          <w:szCs w:val="24"/>
        </w:rPr>
        <w:t>dalam penelitian ini adalah</w:t>
      </w:r>
      <w:r w:rsidRPr="00014986">
        <w:rPr>
          <w:rStyle w:val="apple-converted-space"/>
          <w:rFonts w:ascii="Times New Roman" w:hAnsi="Times New Roman"/>
          <w:sz w:val="24"/>
          <w:szCs w:val="24"/>
        </w:rPr>
        <w:t> </w:t>
      </w:r>
      <w:r w:rsidRPr="00014986">
        <w:rPr>
          <w:rStyle w:val="Emphasis"/>
          <w:rFonts w:ascii="Times New Roman" w:hAnsi="Times New Roman"/>
          <w:sz w:val="24"/>
          <w:szCs w:val="24"/>
        </w:rPr>
        <w:t>Purposive sampling</w:t>
      </w:r>
      <w:r w:rsidRPr="00014986">
        <w:rPr>
          <w:rFonts w:ascii="Times New Roman" w:hAnsi="Times New Roman"/>
          <w:sz w:val="24"/>
          <w:szCs w:val="24"/>
        </w:rPr>
        <w:t xml:space="preserve">. </w:t>
      </w:r>
      <w:r w:rsidRPr="00014986">
        <w:rPr>
          <w:rStyle w:val="nw"/>
          <w:rFonts w:ascii="Times New Roman" w:hAnsi="Times New Roman"/>
          <w:sz w:val="24"/>
          <w:szCs w:val="24"/>
        </w:rPr>
        <w:t xml:space="preserve">Populasi penelitian ini adalah </w:t>
      </w:r>
      <w:r w:rsidRPr="00014986">
        <w:rPr>
          <w:rFonts w:ascii="Times New Roman" w:hAnsi="Times New Roman"/>
          <w:sz w:val="24"/>
          <w:szCs w:val="24"/>
        </w:rPr>
        <w:t xml:space="preserve">ibu hamil TM III di </w:t>
      </w:r>
      <w:r>
        <w:rPr>
          <w:rFonts w:ascii="Times New Roman" w:hAnsi="Times New Roman"/>
          <w:sz w:val="24"/>
          <w:szCs w:val="24"/>
        </w:rPr>
        <w:t>Puskesmas Genuk, Kota Semarang</w:t>
      </w:r>
      <w:r w:rsidRPr="00014986">
        <w:rPr>
          <w:rFonts w:ascii="Times New Roman" w:hAnsi="Times New Roman"/>
          <w:sz w:val="24"/>
          <w:szCs w:val="24"/>
        </w:rPr>
        <w:t xml:space="preserve"> </w:t>
      </w:r>
      <w:r>
        <w:rPr>
          <w:rFonts w:ascii="Times New Roman" w:hAnsi="Times New Roman"/>
          <w:sz w:val="24"/>
          <w:szCs w:val="24"/>
        </w:rPr>
        <w:t xml:space="preserve">dengan menggunakan teknik total sampling dengan jumlah responden sebanyak 44 responden yang terbagi menjadi 2 kelompok. </w:t>
      </w:r>
      <w:r w:rsidRPr="00014986">
        <w:rPr>
          <w:rFonts w:ascii="Times New Roman" w:hAnsi="Times New Roman"/>
          <w:sz w:val="24"/>
          <w:szCs w:val="24"/>
        </w:rPr>
        <w:t>Alat yang digunakan untuk mengumpulkan data dalam penelitian ini menggunakan alat pengukur hemoglobin digital</w:t>
      </w:r>
      <w:r>
        <w:rPr>
          <w:rFonts w:ascii="Times New Roman" w:hAnsi="Times New Roman"/>
          <w:sz w:val="24"/>
          <w:szCs w:val="24"/>
        </w:rPr>
        <w:t xml:space="preserve"> </w:t>
      </w:r>
      <w:r w:rsidRPr="00014986">
        <w:rPr>
          <w:rFonts w:ascii="Times New Roman" w:hAnsi="Times New Roman"/>
          <w:i/>
          <w:sz w:val="24"/>
          <w:szCs w:val="24"/>
        </w:rPr>
        <w:t>mini screen</w:t>
      </w:r>
      <w:r w:rsidRPr="00014986">
        <w:rPr>
          <w:rFonts w:ascii="Times New Roman" w:hAnsi="Times New Roman"/>
          <w:sz w:val="24"/>
          <w:szCs w:val="24"/>
        </w:rPr>
        <w:t xml:space="preserve"> dengan merek</w:t>
      </w:r>
      <w:r w:rsidRPr="00014986">
        <w:rPr>
          <w:rStyle w:val="apple-converted-space"/>
          <w:rFonts w:ascii="Times New Roman" w:hAnsi="Times New Roman"/>
          <w:sz w:val="24"/>
          <w:szCs w:val="24"/>
        </w:rPr>
        <w:t> </w:t>
      </w:r>
      <w:r>
        <w:rPr>
          <w:rStyle w:val="Emphasis"/>
          <w:rFonts w:ascii="Times New Roman" w:hAnsi="Times New Roman"/>
          <w:sz w:val="24"/>
          <w:szCs w:val="24"/>
        </w:rPr>
        <w:t>Hospitex</w:t>
      </w:r>
      <w:r w:rsidRPr="00014986">
        <w:rPr>
          <w:rFonts w:ascii="Times New Roman" w:hAnsi="Times New Roman"/>
          <w:sz w:val="24"/>
          <w:szCs w:val="24"/>
        </w:rPr>
        <w:t>.</w:t>
      </w:r>
      <w:r>
        <w:rPr>
          <w:rFonts w:ascii="Times New Roman" w:hAnsi="Times New Roman"/>
          <w:sz w:val="24"/>
          <w:szCs w:val="24"/>
        </w:rPr>
        <w:t xml:space="preserve"> </w:t>
      </w:r>
      <w:r w:rsidRPr="00B84C7B">
        <w:rPr>
          <w:rFonts w:ascii="Times New Roman" w:hAnsi="Times New Roman"/>
          <w:sz w:val="24"/>
          <w:szCs w:val="24"/>
        </w:rPr>
        <w:t xml:space="preserve">Alat yang digunakan untuk mengumpulkan data dalam penelitian ini adalah </w:t>
      </w:r>
      <w:r>
        <w:rPr>
          <w:rFonts w:ascii="Times New Roman" w:hAnsi="Times New Roman"/>
          <w:sz w:val="24"/>
          <w:szCs w:val="24"/>
        </w:rPr>
        <w:t xml:space="preserve">Hb digital yang digunakan untuk mengukur kadar hemoglobin </w:t>
      </w:r>
      <w:r w:rsidRPr="00B84C7B">
        <w:rPr>
          <w:rFonts w:ascii="Times New Roman" w:hAnsi="Times New Roman"/>
          <w:sz w:val="24"/>
          <w:szCs w:val="24"/>
        </w:rPr>
        <w:t xml:space="preserve"> sebelum dan sesudah diberikan </w:t>
      </w:r>
      <w:r>
        <w:rPr>
          <w:rFonts w:ascii="Times New Roman" w:hAnsi="Times New Roman"/>
          <w:sz w:val="24"/>
          <w:szCs w:val="24"/>
        </w:rPr>
        <w:t>ubi jalar</w:t>
      </w:r>
      <w:r w:rsidRPr="00887043">
        <w:rPr>
          <w:rFonts w:ascii="Times New Roman" w:hAnsi="Times New Roman"/>
          <w:color w:val="000000"/>
          <w:sz w:val="24"/>
          <w:szCs w:val="24"/>
        </w:rPr>
        <w:t xml:space="preserve">. </w:t>
      </w:r>
    </w:p>
    <w:p w:rsidR="0060202A" w:rsidRDefault="0060202A" w:rsidP="0060202A">
      <w:pPr>
        <w:pStyle w:val="NoSpacing"/>
        <w:tabs>
          <w:tab w:val="left" w:pos="426"/>
        </w:tabs>
        <w:jc w:val="both"/>
        <w:rPr>
          <w:rFonts w:ascii="Times New Roman" w:hAnsi="Times New Roman"/>
          <w:color w:val="000000"/>
          <w:sz w:val="24"/>
          <w:szCs w:val="24"/>
        </w:rPr>
      </w:pPr>
    </w:p>
    <w:p w:rsidR="0060202A" w:rsidRDefault="0060202A" w:rsidP="0060202A">
      <w:pPr>
        <w:pStyle w:val="NoSpacing"/>
        <w:tabs>
          <w:tab w:val="left" w:pos="426"/>
        </w:tabs>
        <w:jc w:val="both"/>
        <w:rPr>
          <w:rFonts w:ascii="Times New Roman" w:hAnsi="Times New Roman"/>
          <w:color w:val="000000"/>
          <w:sz w:val="24"/>
          <w:szCs w:val="24"/>
        </w:rPr>
      </w:pPr>
    </w:p>
    <w:p w:rsidR="0060202A" w:rsidRPr="00887043" w:rsidRDefault="0060202A" w:rsidP="0060202A">
      <w:pPr>
        <w:pStyle w:val="NoSpacing"/>
        <w:tabs>
          <w:tab w:val="left" w:pos="426"/>
        </w:tabs>
        <w:jc w:val="both"/>
        <w:rPr>
          <w:rFonts w:ascii="Times New Roman" w:hAnsi="Times New Roman"/>
          <w:color w:val="000000"/>
          <w:sz w:val="24"/>
          <w:szCs w:val="24"/>
        </w:rPr>
      </w:pPr>
    </w:p>
    <w:p w:rsidR="0060202A" w:rsidRDefault="00613824" w:rsidP="00613824">
      <w:pPr>
        <w:pStyle w:val="NoSpacing"/>
        <w:tabs>
          <w:tab w:val="left" w:pos="426"/>
        </w:tabs>
        <w:jc w:val="both"/>
        <w:rPr>
          <w:rFonts w:ascii="Times New Roman" w:hAnsi="Times New Roman"/>
          <w:b/>
          <w:color w:val="000000"/>
          <w:sz w:val="24"/>
          <w:szCs w:val="24"/>
        </w:rPr>
      </w:pPr>
      <w:r>
        <w:rPr>
          <w:rFonts w:ascii="Times New Roman" w:hAnsi="Times New Roman"/>
          <w:b/>
          <w:color w:val="000000"/>
          <w:sz w:val="24"/>
          <w:szCs w:val="24"/>
          <w:lang w:val="id-ID"/>
        </w:rPr>
        <w:t>HASIL DAN PEMBAHASAN</w:t>
      </w:r>
    </w:p>
    <w:p w:rsidR="0060202A" w:rsidRDefault="0060202A" w:rsidP="0060202A">
      <w:pPr>
        <w:pStyle w:val="NoSpacing"/>
        <w:tabs>
          <w:tab w:val="left" w:pos="426"/>
        </w:tabs>
        <w:ind w:firstLine="709"/>
        <w:jc w:val="both"/>
        <w:rPr>
          <w:rFonts w:ascii="Times New Roman" w:hAnsi="Times New Roman"/>
          <w:b/>
          <w:color w:val="000000"/>
          <w:sz w:val="24"/>
          <w:szCs w:val="24"/>
        </w:rPr>
      </w:pPr>
      <w:r w:rsidRPr="00E56954">
        <w:rPr>
          <w:rFonts w:ascii="Times New Roman" w:hAnsi="Times New Roman"/>
          <w:sz w:val="24"/>
          <w:szCs w:val="24"/>
        </w:rPr>
        <w:t xml:space="preserve">Hasil penelitian menunjukkan </w:t>
      </w:r>
      <w:r>
        <w:rPr>
          <w:rFonts w:ascii="Times New Roman" w:hAnsi="Times New Roman"/>
          <w:sz w:val="24"/>
          <w:szCs w:val="24"/>
        </w:rPr>
        <w:t xml:space="preserve">kadar hemoglobin ibu hamil sebelum diberikan intervensi pada kelompok intervensi </w:t>
      </w:r>
      <w:r w:rsidRPr="0048298B">
        <w:rPr>
          <w:rFonts w:ascii="Times New Roman" w:hAnsi="Times New Roman"/>
          <w:sz w:val="24"/>
          <w:szCs w:val="24"/>
        </w:rPr>
        <w:t xml:space="preserve">rata-rata </w:t>
      </w:r>
      <w:r w:rsidRPr="001D4408">
        <w:rPr>
          <w:rFonts w:ascii="Times New Roman" w:hAnsi="Times New Roman"/>
          <w:color w:val="000000"/>
          <w:sz w:val="24"/>
          <w:szCs w:val="24"/>
        </w:rPr>
        <w:t>10.8545</w:t>
      </w:r>
      <w:r w:rsidRPr="0048298B">
        <w:rPr>
          <w:rFonts w:ascii="Times New Roman" w:hAnsi="Times New Roman"/>
          <w:sz w:val="24"/>
          <w:szCs w:val="24"/>
        </w:rPr>
        <w:t xml:space="preserve"> dan pada kelompok kontrol rata-rata </w:t>
      </w:r>
      <w:r w:rsidRPr="001D4408">
        <w:rPr>
          <w:rFonts w:ascii="Times New Roman" w:hAnsi="Times New Roman"/>
          <w:color w:val="000000"/>
          <w:sz w:val="24"/>
          <w:szCs w:val="24"/>
        </w:rPr>
        <w:t>10.4636</w:t>
      </w:r>
      <w:r>
        <w:rPr>
          <w:rFonts w:ascii="Times New Roman" w:hAnsi="Times New Roman"/>
          <w:sz w:val="24"/>
          <w:szCs w:val="24"/>
        </w:rPr>
        <w:t xml:space="preserve">, </w:t>
      </w:r>
      <w:r w:rsidRPr="00E56954">
        <w:rPr>
          <w:rFonts w:ascii="Times New Roman" w:hAnsi="Times New Roman"/>
          <w:sz w:val="24"/>
          <w:szCs w:val="24"/>
        </w:rPr>
        <w:t xml:space="preserve">dengan kejadian anemia sebelum mengkonsumsi </w:t>
      </w:r>
      <w:r>
        <w:rPr>
          <w:rFonts w:ascii="Times New Roman" w:hAnsi="Times New Roman"/>
          <w:sz w:val="24"/>
          <w:szCs w:val="24"/>
        </w:rPr>
        <w:t>ubi jalar</w:t>
      </w:r>
      <w:r w:rsidRPr="00E56954">
        <w:rPr>
          <w:rFonts w:ascii="Times New Roman" w:hAnsi="Times New Roman"/>
          <w:sz w:val="24"/>
          <w:szCs w:val="24"/>
        </w:rPr>
        <w:t xml:space="preserve"> sebagian besar mengalami anemia ringan dan sesudah mengkonsumsi </w:t>
      </w:r>
      <w:r>
        <w:rPr>
          <w:rFonts w:ascii="Times New Roman" w:hAnsi="Times New Roman"/>
          <w:sz w:val="24"/>
          <w:szCs w:val="24"/>
        </w:rPr>
        <w:t>ubi jalar</w:t>
      </w:r>
      <w:r w:rsidRPr="00E56954">
        <w:rPr>
          <w:rFonts w:ascii="Times New Roman" w:hAnsi="Times New Roman"/>
          <w:sz w:val="24"/>
          <w:szCs w:val="24"/>
        </w:rPr>
        <w:t xml:space="preserve"> menjadi normal.</w:t>
      </w:r>
    </w:p>
    <w:p w:rsidR="0060202A" w:rsidRDefault="0060202A" w:rsidP="0060202A">
      <w:pPr>
        <w:pStyle w:val="NoSpacing"/>
        <w:tabs>
          <w:tab w:val="left" w:pos="426"/>
        </w:tabs>
        <w:ind w:firstLine="709"/>
        <w:jc w:val="both"/>
        <w:rPr>
          <w:rFonts w:ascii="Times New Roman" w:hAnsi="Times New Roman"/>
          <w:color w:val="000000"/>
          <w:sz w:val="24"/>
          <w:szCs w:val="24"/>
        </w:rPr>
      </w:pPr>
      <w:r>
        <w:rPr>
          <w:rFonts w:ascii="Times New Roman" w:hAnsi="Times New Roman"/>
          <w:sz w:val="24"/>
          <w:szCs w:val="24"/>
        </w:rPr>
        <w:t>Berdasarkan hasil rata-rata kadar hemoglobin ibu hamil menunjukkan bahwa rata-rata kadar hemoglobin ibu hamil dibawah 11gr% yang artinya ibu hamil mengalami anemia ringan. Ibu hamil dinyatakan anemia jika hemoglobin (Hb) &lt; 11 mg/L (Kemenkes RI, 2015)</w:t>
      </w:r>
      <w:r>
        <w:rPr>
          <w:rFonts w:ascii="Times New Roman" w:hAnsi="Times New Roman"/>
          <w:color w:val="000000"/>
          <w:sz w:val="24"/>
          <w:szCs w:val="24"/>
        </w:rPr>
        <w:t xml:space="preserve">. </w:t>
      </w:r>
    </w:p>
    <w:p w:rsidR="0060202A" w:rsidRDefault="0060202A" w:rsidP="0060202A">
      <w:pPr>
        <w:pStyle w:val="NoSpacing"/>
        <w:tabs>
          <w:tab w:val="left" w:pos="360"/>
          <w:tab w:val="left" w:pos="900"/>
        </w:tabs>
        <w:ind w:firstLine="709"/>
        <w:contextualSpacing/>
        <w:jc w:val="both"/>
        <w:rPr>
          <w:rFonts w:ascii="Times New Roman" w:hAnsi="Times New Roman"/>
          <w:sz w:val="24"/>
          <w:szCs w:val="24"/>
        </w:rPr>
      </w:pPr>
      <w:r w:rsidRPr="003A2468">
        <w:rPr>
          <w:rFonts w:ascii="Times New Roman" w:hAnsi="Times New Roman"/>
          <w:sz w:val="24"/>
        </w:rPr>
        <w:t xml:space="preserve">Anemia pada kehamilan yang </w:t>
      </w:r>
      <w:r>
        <w:rPr>
          <w:rFonts w:ascii="Times New Roman" w:hAnsi="Times New Roman"/>
          <w:sz w:val="24"/>
        </w:rPr>
        <w:t xml:space="preserve">disebabkan kekurangan zat besi </w:t>
      </w:r>
      <w:r w:rsidRPr="003A2468">
        <w:rPr>
          <w:rFonts w:ascii="Times New Roman" w:hAnsi="Times New Roman"/>
          <w:sz w:val="24"/>
        </w:rPr>
        <w:t>mencapai kurang lebih 95%. Terja</w:t>
      </w:r>
      <w:r>
        <w:rPr>
          <w:rFonts w:ascii="Times New Roman" w:hAnsi="Times New Roman"/>
          <w:sz w:val="24"/>
        </w:rPr>
        <w:t xml:space="preserve">dinya peningkatan volume darah </w:t>
      </w:r>
      <w:r w:rsidRPr="003A2468">
        <w:rPr>
          <w:rFonts w:ascii="Times New Roman" w:hAnsi="Times New Roman"/>
          <w:sz w:val="24"/>
        </w:rPr>
        <w:t>mengakibatkan hemodilusi atau penge</w:t>
      </w:r>
      <w:r>
        <w:rPr>
          <w:rFonts w:ascii="Times New Roman" w:hAnsi="Times New Roman"/>
          <w:sz w:val="24"/>
        </w:rPr>
        <w:t xml:space="preserve">nceran darah sehingga kadar Hb </w:t>
      </w:r>
      <w:r w:rsidRPr="003A2468">
        <w:rPr>
          <w:rFonts w:ascii="Times New Roman" w:hAnsi="Times New Roman"/>
          <w:sz w:val="24"/>
        </w:rPr>
        <w:t>mengalami penurunan dan</w:t>
      </w:r>
      <w:r>
        <w:rPr>
          <w:rFonts w:ascii="Times New Roman" w:hAnsi="Times New Roman"/>
          <w:sz w:val="24"/>
        </w:rPr>
        <w:t xml:space="preserve"> terjadi anemia. (Varney, 2007). </w:t>
      </w:r>
      <w:r>
        <w:rPr>
          <w:rFonts w:ascii="Times New Roman" w:hAnsi="Times New Roman"/>
          <w:sz w:val="24"/>
          <w:szCs w:val="24"/>
        </w:rPr>
        <w:t>Anemia defisiensi besi pada ibu dapat mempengaruhi pertumbuhan dan perkembangan janin atau bayi saat kehamilan maupun setelahnya (Kemenkes RI, 2015).</w:t>
      </w:r>
    </w:p>
    <w:p w:rsidR="0060202A" w:rsidRPr="0023177A" w:rsidRDefault="0060202A" w:rsidP="0060202A">
      <w:pPr>
        <w:pStyle w:val="NoSpacing"/>
        <w:tabs>
          <w:tab w:val="left" w:pos="360"/>
          <w:tab w:val="left" w:pos="900"/>
        </w:tabs>
        <w:ind w:firstLine="709"/>
        <w:contextualSpacing/>
        <w:jc w:val="both"/>
        <w:rPr>
          <w:rFonts w:ascii="Times New Roman" w:hAnsi="Times New Roman"/>
          <w:sz w:val="24"/>
          <w:szCs w:val="24"/>
        </w:rPr>
      </w:pPr>
      <w:r w:rsidRPr="00A254B9">
        <w:rPr>
          <w:rFonts w:ascii="Times New Roman" w:eastAsia="Times New Roman" w:hAnsi="Times New Roman"/>
          <w:color w:val="000000"/>
          <w:sz w:val="24"/>
          <w:szCs w:val="24"/>
        </w:rPr>
        <w:t xml:space="preserve">Penyebab Anemia Pada Ibu Hamil adalah meningkatnya jumlah kebutuhan zat besi guna pertumbuhan janin bayi yang dikandungnya. </w:t>
      </w:r>
      <w:r>
        <w:rPr>
          <w:rFonts w:ascii="Times New Roman" w:eastAsia="Times New Roman" w:hAnsi="Times New Roman"/>
          <w:color w:val="000000"/>
          <w:sz w:val="24"/>
          <w:szCs w:val="24"/>
        </w:rPr>
        <w:t>P</w:t>
      </w:r>
      <w:r w:rsidRPr="00A254B9">
        <w:rPr>
          <w:rFonts w:ascii="Times New Roman" w:eastAsia="Times New Roman" w:hAnsi="Times New Roman"/>
          <w:color w:val="000000"/>
          <w:sz w:val="24"/>
          <w:szCs w:val="24"/>
        </w:rPr>
        <w:t>enyeba</w:t>
      </w:r>
      <w:r>
        <w:rPr>
          <w:rFonts w:ascii="Times New Roman" w:eastAsia="Times New Roman" w:hAnsi="Times New Roman"/>
          <w:color w:val="000000"/>
          <w:sz w:val="24"/>
          <w:szCs w:val="24"/>
        </w:rPr>
        <w:t>b anemia pada ibu hamil adalah m</w:t>
      </w:r>
      <w:r w:rsidRPr="00A50824">
        <w:rPr>
          <w:rFonts w:ascii="Times New Roman" w:eastAsia="Times New Roman" w:hAnsi="Times New Roman"/>
          <w:color w:val="000000"/>
          <w:sz w:val="24"/>
          <w:szCs w:val="24"/>
        </w:rPr>
        <w:t>akanan yang kurang bergizi</w:t>
      </w:r>
      <w:r>
        <w:rPr>
          <w:rFonts w:ascii="Times New Roman" w:hAnsi="Times New Roman"/>
          <w:sz w:val="24"/>
        </w:rPr>
        <w:t>, g</w:t>
      </w:r>
      <w:r w:rsidRPr="00A254B9">
        <w:rPr>
          <w:rFonts w:ascii="Times New Roman" w:eastAsia="Times New Roman" w:hAnsi="Times New Roman"/>
          <w:color w:val="000000"/>
          <w:sz w:val="24"/>
          <w:szCs w:val="24"/>
        </w:rPr>
        <w:t>angguan pencernaan dan malabsorbsi</w:t>
      </w:r>
      <w:r>
        <w:rPr>
          <w:rFonts w:ascii="Times New Roman" w:hAnsi="Times New Roman"/>
          <w:sz w:val="24"/>
        </w:rPr>
        <w:t>, k</w:t>
      </w:r>
      <w:r w:rsidRPr="00A254B9">
        <w:rPr>
          <w:rFonts w:ascii="Times New Roman" w:eastAsia="Times New Roman" w:hAnsi="Times New Roman"/>
          <w:color w:val="000000"/>
          <w:sz w:val="24"/>
          <w:szCs w:val="24"/>
        </w:rPr>
        <w:t>urang zat besi dalam makanan</w:t>
      </w:r>
      <w:r>
        <w:rPr>
          <w:rFonts w:ascii="Times New Roman" w:hAnsi="Times New Roman"/>
          <w:sz w:val="24"/>
        </w:rPr>
        <w:t>, k</w:t>
      </w:r>
      <w:r w:rsidRPr="00A254B9">
        <w:rPr>
          <w:rFonts w:ascii="Times New Roman" w:eastAsia="Times New Roman" w:hAnsi="Times New Roman"/>
          <w:color w:val="000000"/>
          <w:sz w:val="24"/>
          <w:szCs w:val="24"/>
        </w:rPr>
        <w:t>ebutuhan zat besi yang meningkat</w:t>
      </w:r>
      <w:r>
        <w:rPr>
          <w:rFonts w:ascii="Times New Roman" w:hAnsi="Times New Roman"/>
          <w:sz w:val="24"/>
        </w:rPr>
        <w:t>, k</w:t>
      </w:r>
      <w:r w:rsidRPr="00A254B9">
        <w:rPr>
          <w:rFonts w:ascii="Times New Roman" w:eastAsia="Times New Roman" w:hAnsi="Times New Roman"/>
          <w:color w:val="000000"/>
          <w:sz w:val="24"/>
          <w:szCs w:val="24"/>
        </w:rPr>
        <w:t>ehilangan darah banyak seperti persalinan yang lalu, haid dan lain-lain</w:t>
      </w:r>
      <w:r>
        <w:rPr>
          <w:rFonts w:ascii="Times New Roman" w:hAnsi="Times New Roman"/>
          <w:sz w:val="24"/>
        </w:rPr>
        <w:t>, serta p</w:t>
      </w:r>
      <w:r w:rsidRPr="00A254B9">
        <w:rPr>
          <w:rFonts w:ascii="Times New Roman" w:eastAsia="Times New Roman" w:hAnsi="Times New Roman"/>
          <w:color w:val="000000"/>
          <w:sz w:val="24"/>
          <w:szCs w:val="24"/>
        </w:rPr>
        <w:t>enyakit-penyakit kronik seperti TBC, paru, cac</w:t>
      </w:r>
      <w:r>
        <w:rPr>
          <w:rFonts w:ascii="Times New Roman" w:eastAsia="Times New Roman" w:hAnsi="Times New Roman"/>
          <w:color w:val="000000"/>
          <w:sz w:val="24"/>
          <w:szCs w:val="24"/>
        </w:rPr>
        <w:t xml:space="preserve">ing usus, malaria dan lain-lain. </w:t>
      </w:r>
      <w:r>
        <w:rPr>
          <w:rFonts w:ascii="Times New Roman" w:hAnsi="Times New Roman"/>
          <w:sz w:val="24"/>
          <w:szCs w:val="24"/>
        </w:rPr>
        <w:t xml:space="preserve">Anemia pada ibu hamil dapat </w:t>
      </w:r>
      <w:r w:rsidRPr="00A65199">
        <w:rPr>
          <w:rFonts w:ascii="Times New Roman" w:hAnsi="Times New Roman"/>
          <w:sz w:val="24"/>
          <w:szCs w:val="24"/>
        </w:rPr>
        <w:t xml:space="preserve">mengakibatkan  </w:t>
      </w:r>
      <w:r w:rsidRPr="00B044D9">
        <w:rPr>
          <w:rFonts w:ascii="Times New Roman" w:eastAsia="Times New Roman" w:hAnsi="Times New Roman"/>
          <w:color w:val="000000"/>
          <w:sz w:val="24"/>
          <w:szCs w:val="24"/>
        </w:rPr>
        <w:t>persalinan premature, perdarahan antepartum, gangguan pertumbuhan janin dalam rahim, asphyxia intrauterine sampai kematian, BBLR, gestosis dan mudah terkena infeksi, IQ rendah, dekompensatio kardis-kematian ibu</w:t>
      </w:r>
      <w:r>
        <w:rPr>
          <w:rFonts w:ascii="Times New Roman" w:eastAsia="Times New Roman" w:hAnsi="Times New Roman"/>
          <w:color w:val="000000"/>
          <w:sz w:val="24"/>
          <w:szCs w:val="24"/>
        </w:rPr>
        <w:t xml:space="preserve"> (Proverawati dan Asfuah, </w:t>
      </w:r>
      <w:r w:rsidRPr="00B044D9">
        <w:rPr>
          <w:rFonts w:ascii="Times New Roman" w:eastAsia="Times New Roman" w:hAnsi="Times New Roman"/>
          <w:color w:val="000000"/>
          <w:sz w:val="24"/>
          <w:szCs w:val="24"/>
        </w:rPr>
        <w:t>2009)</w:t>
      </w:r>
      <w:r>
        <w:rPr>
          <w:rFonts w:ascii="Times New Roman" w:eastAsia="Times New Roman" w:hAnsi="Times New Roman"/>
          <w:color w:val="000000"/>
          <w:sz w:val="24"/>
          <w:szCs w:val="24"/>
        </w:rPr>
        <w:t>.</w:t>
      </w:r>
    </w:p>
    <w:p w:rsidR="0060202A" w:rsidRDefault="0060202A" w:rsidP="0060202A">
      <w:pPr>
        <w:pStyle w:val="NoSpacing"/>
        <w:tabs>
          <w:tab w:val="left" w:pos="426"/>
        </w:tabs>
        <w:ind w:firstLine="709"/>
        <w:jc w:val="both"/>
        <w:rPr>
          <w:rFonts w:ascii="Times New Roman" w:hAnsi="Times New Roman"/>
          <w:b/>
          <w:color w:val="000000"/>
          <w:sz w:val="24"/>
          <w:szCs w:val="24"/>
        </w:rPr>
      </w:pPr>
    </w:p>
    <w:p w:rsidR="0060202A" w:rsidRDefault="0060202A" w:rsidP="0060202A">
      <w:pPr>
        <w:pStyle w:val="NoSpacing"/>
        <w:tabs>
          <w:tab w:val="left" w:pos="426"/>
        </w:tabs>
        <w:ind w:firstLine="709"/>
        <w:jc w:val="both"/>
        <w:rPr>
          <w:rFonts w:ascii="Times New Roman" w:hAnsi="Times New Roman"/>
          <w:b/>
          <w:color w:val="000000"/>
          <w:sz w:val="24"/>
          <w:szCs w:val="24"/>
        </w:rPr>
      </w:pPr>
      <w:r>
        <w:rPr>
          <w:rFonts w:ascii="Times New Roman" w:hAnsi="Times New Roman"/>
          <w:sz w:val="24"/>
          <w:szCs w:val="24"/>
        </w:rPr>
        <w:t>Hasil penelitian menunjukkan bahwa kadar hemoglobin ibu hamil sesudah diberikan intervensi pada kelompok intervensi rata-rata 11,4318 dan pada kelompok kontrol rata-rata 10,6455, dengan kejadian anemia sebelum mengkonsumsi tablet fe sebagian besar mengalami anemia ringan dan sesudah mengkonsumsi tablet fe tetap anemia ringan.</w:t>
      </w:r>
    </w:p>
    <w:p w:rsidR="0060202A" w:rsidRPr="00F8467F" w:rsidRDefault="0060202A" w:rsidP="0060202A">
      <w:pPr>
        <w:pStyle w:val="NoSpacing"/>
        <w:tabs>
          <w:tab w:val="left" w:pos="450"/>
          <w:tab w:val="left" w:pos="900"/>
        </w:tabs>
        <w:ind w:firstLine="709"/>
        <w:contextualSpacing/>
        <w:jc w:val="both"/>
        <w:rPr>
          <w:rFonts w:ascii="Times New Roman" w:hAnsi="Times New Roman"/>
          <w:sz w:val="24"/>
          <w:szCs w:val="24"/>
        </w:rPr>
      </w:pPr>
      <w:r>
        <w:rPr>
          <w:rFonts w:ascii="Times New Roman" w:hAnsi="Times New Roman"/>
          <w:color w:val="000000"/>
          <w:sz w:val="24"/>
          <w:szCs w:val="24"/>
          <w:lang w:val="id-ID"/>
        </w:rPr>
        <w:t>M</w:t>
      </w:r>
      <w:r>
        <w:rPr>
          <w:rFonts w:ascii="Times New Roman" w:hAnsi="Times New Roman"/>
          <w:color w:val="000000"/>
          <w:sz w:val="24"/>
          <w:szCs w:val="24"/>
        </w:rPr>
        <w:t xml:space="preserve">enurut </w:t>
      </w:r>
      <w:r>
        <w:rPr>
          <w:rFonts w:ascii="Times New Roman" w:hAnsi="Times New Roman"/>
          <w:sz w:val="24"/>
          <w:szCs w:val="24"/>
        </w:rPr>
        <w:t>Fatmah (2011) pencegahan dan pengobatan anemia</w:t>
      </w:r>
      <w:r>
        <w:rPr>
          <w:rFonts w:ascii="Times New Roman" w:hAnsi="Times New Roman"/>
          <w:sz w:val="24"/>
          <w:szCs w:val="24"/>
          <w:lang w:val="id-ID"/>
        </w:rPr>
        <w:t xml:space="preserve"> </w:t>
      </w:r>
      <w:r>
        <w:rPr>
          <w:rFonts w:ascii="Times New Roman" w:hAnsi="Times New Roman"/>
          <w:sz w:val="24"/>
          <w:szCs w:val="24"/>
        </w:rPr>
        <w:t xml:space="preserve"> dapat ditentukan dengan memperhatikan faktor-faktor penyebabnya, jika penyebabnya adalah masalah nutrisi, penilaian status gizi dibutuhkan untuk mengidentifikasi nutrient yang berperan dalam kasus anemia. Anemia gizi dapat disebabkan oleh berbagai macam nutrient penting pada pembentukan hemoglobin.</w:t>
      </w:r>
    </w:p>
    <w:p w:rsidR="0060202A" w:rsidRDefault="0060202A" w:rsidP="0060202A">
      <w:pPr>
        <w:pStyle w:val="NoSpacing"/>
        <w:tabs>
          <w:tab w:val="left" w:pos="360"/>
          <w:tab w:val="left" w:pos="900"/>
          <w:tab w:val="left" w:pos="1418"/>
        </w:tabs>
        <w:ind w:firstLine="709"/>
        <w:contextualSpacing/>
        <w:jc w:val="both"/>
        <w:rPr>
          <w:rFonts w:ascii="Times New Roman" w:hAnsi="Times New Roman"/>
          <w:sz w:val="24"/>
          <w:szCs w:val="24"/>
        </w:rPr>
      </w:pPr>
      <w:r>
        <w:rPr>
          <w:rFonts w:ascii="Times New Roman" w:hAnsi="Times New Roman"/>
          <w:color w:val="000000"/>
          <w:sz w:val="24"/>
          <w:szCs w:val="24"/>
        </w:rPr>
        <w:t xml:space="preserve">Zat besi menurut Wijayakusuma (2008) diperlukan dalam pembentukan hemoglobin, sehingga jika tubuh kekurangan zat besi maka akan menghambat pembentukan hemoglobin. Akibatnya, pembentukan sel darah merah terhambat sehingga mengakibatkan anemia. </w:t>
      </w:r>
      <w:r>
        <w:rPr>
          <w:rFonts w:ascii="Times New Roman" w:hAnsi="Times New Roman"/>
          <w:sz w:val="24"/>
          <w:szCs w:val="24"/>
        </w:rPr>
        <w:t>Cara mengatasi kekurangan zat besi pada tubuh menurut Tarwoto &amp; Wasnidar (2013) dengan cara mengkonsumsi 6,3 mg Fe per hari dan meningkatkan asupan makanan sumber Fe, menurut Wirakusumah (2007) untuk mengatasi anemia perlu konsumsi bahan-bahan pangan sumber zat besi, diantaranya daging, hati, ikan, susu, yoghurt, kacang-kacangan, serta sayuran berwarna hijau, tetapi sumber makanan dari tanaman herbal juga banyak mengandung zat besi yang bermanfaat untuk mengatasi anemia.</w:t>
      </w:r>
    </w:p>
    <w:p w:rsidR="0060202A" w:rsidRDefault="0060202A" w:rsidP="0060202A">
      <w:pPr>
        <w:pStyle w:val="NoSpacing"/>
        <w:tabs>
          <w:tab w:val="left" w:pos="360"/>
          <w:tab w:val="left" w:pos="900"/>
          <w:tab w:val="left" w:pos="1418"/>
        </w:tabs>
        <w:ind w:firstLine="709"/>
        <w:contextualSpacing/>
        <w:jc w:val="both"/>
        <w:rPr>
          <w:rFonts w:ascii="Times New Roman" w:hAnsi="Times New Roman"/>
          <w:sz w:val="24"/>
          <w:szCs w:val="24"/>
        </w:rPr>
      </w:pPr>
      <w:r w:rsidRPr="00B044D9">
        <w:rPr>
          <w:rStyle w:val="apple-style-span"/>
          <w:rFonts w:ascii="Times New Roman" w:hAnsi="Times New Roman"/>
          <w:color w:val="000000"/>
          <w:sz w:val="24"/>
          <w:szCs w:val="24"/>
          <w:shd w:val="clear" w:color="auto" w:fill="FFFFFF"/>
        </w:rPr>
        <w:t xml:space="preserve">Bagi wanita hamil harus dilakukan screening pada kunjungan ANC dan rutin pada setiap trimester (Fatmah, 2011). </w:t>
      </w:r>
      <w:r w:rsidRPr="00B044D9">
        <w:rPr>
          <w:rFonts w:ascii="Times New Roman" w:hAnsi="Times New Roman"/>
          <w:color w:val="000000"/>
          <w:sz w:val="24"/>
          <w:szCs w:val="24"/>
        </w:rPr>
        <w:t>Ekstra zat besi diperlukan pada kehamilan. Kebutuhan zat besi pada kehamilan dengan janin tunggal adalah 200-600 mg untuk memenuhi peningkatan massa sel darah merah; 200-370 mg untuk janin yang bergantung pada berat lahirnya; 150-200 mg untuk kehilangan eksternal; 30-170 mg untuk tali pusat dan plasenta; 90-310 mg untuk menggantikan darah yang hilang saat melahirkan, sehingga untuk mengatasi kehilangan ini, ibu hamil memerlukan rata-rata 3,5-4 mg zat besi per hari (Jordan, 2003).</w:t>
      </w:r>
      <w:r>
        <w:rPr>
          <w:rFonts w:ascii="Times New Roman" w:hAnsi="Times New Roman"/>
          <w:color w:val="000000"/>
          <w:sz w:val="24"/>
          <w:szCs w:val="24"/>
        </w:rPr>
        <w:t xml:space="preserve"> </w:t>
      </w:r>
      <w:r>
        <w:rPr>
          <w:rFonts w:ascii="Times New Roman" w:hAnsi="Times New Roman"/>
          <w:sz w:val="24"/>
          <w:szCs w:val="24"/>
        </w:rPr>
        <w:t xml:space="preserve">Pemberian Ubi Jalar pada kelompok intervensi menunjukkan rata-rata adanya peningkatan kadar hemoglobin </w:t>
      </w:r>
      <w:r w:rsidRPr="005474DF">
        <w:rPr>
          <w:rFonts w:ascii="Times New Roman" w:hAnsi="Times New Roman"/>
          <w:sz w:val="24"/>
          <w:szCs w:val="24"/>
        </w:rPr>
        <w:t xml:space="preserve">karena </w:t>
      </w:r>
      <w:r>
        <w:rPr>
          <w:rFonts w:ascii="Times New Roman" w:hAnsi="Times New Roman"/>
          <w:sz w:val="24"/>
          <w:szCs w:val="24"/>
        </w:rPr>
        <w:t>Ubi Jalar</w:t>
      </w:r>
      <w:r w:rsidRPr="005474DF">
        <w:rPr>
          <w:rFonts w:ascii="Times New Roman" w:hAnsi="Times New Roman"/>
          <w:sz w:val="24"/>
          <w:szCs w:val="24"/>
        </w:rPr>
        <w:t xml:space="preserve"> mempunyai kandungan zat besi sehingga bisa mencegah anemia atau kekurangan darah. </w:t>
      </w:r>
      <w:r>
        <w:rPr>
          <w:rFonts w:ascii="Times New Roman" w:hAnsi="Times New Roman"/>
          <w:sz w:val="24"/>
          <w:szCs w:val="24"/>
        </w:rPr>
        <w:t>Ubi Jalar dapat meningkatkan kadar hemoglobin karena menurut Toruan (</w:t>
      </w:r>
      <w:r w:rsidRPr="007D39CD">
        <w:rPr>
          <w:rFonts w:ascii="Times New Roman" w:hAnsi="Times New Roman"/>
          <w:sz w:val="24"/>
          <w:szCs w:val="24"/>
        </w:rPr>
        <w:t>201</w:t>
      </w:r>
      <w:r>
        <w:rPr>
          <w:rFonts w:ascii="Times New Roman" w:hAnsi="Times New Roman"/>
          <w:sz w:val="24"/>
          <w:szCs w:val="24"/>
        </w:rPr>
        <w:t xml:space="preserve">2) Ubi Jalar </w:t>
      </w:r>
      <w:r w:rsidRPr="007D39CD">
        <w:rPr>
          <w:rFonts w:ascii="Times New Roman" w:hAnsi="Times New Roman"/>
          <w:sz w:val="24"/>
          <w:szCs w:val="24"/>
        </w:rPr>
        <w:t xml:space="preserve">mempunyai kandungan zat besi </w:t>
      </w:r>
      <w:r w:rsidRPr="00B044D9">
        <w:rPr>
          <w:rFonts w:ascii="Times New Roman" w:hAnsi="Times New Roman"/>
          <w:sz w:val="24"/>
          <w:szCs w:val="24"/>
        </w:rPr>
        <w:t xml:space="preserve">4 mg </w:t>
      </w:r>
      <w:r>
        <w:rPr>
          <w:rFonts w:ascii="Times New Roman" w:hAnsi="Times New Roman"/>
          <w:sz w:val="24"/>
          <w:szCs w:val="24"/>
        </w:rPr>
        <w:t>setiap 100 gram ubi jalar.</w:t>
      </w:r>
    </w:p>
    <w:p w:rsidR="0060202A" w:rsidRDefault="0060202A" w:rsidP="0060202A">
      <w:pPr>
        <w:pStyle w:val="NoSpacing"/>
        <w:tabs>
          <w:tab w:val="left" w:pos="426"/>
        </w:tabs>
        <w:ind w:firstLine="709"/>
        <w:jc w:val="both"/>
        <w:rPr>
          <w:rFonts w:ascii="Times New Roman" w:hAnsi="Times New Roman"/>
          <w:sz w:val="24"/>
          <w:szCs w:val="24"/>
        </w:rPr>
      </w:pPr>
      <w:r>
        <w:rPr>
          <w:rFonts w:ascii="Times New Roman" w:hAnsi="Times New Roman"/>
          <w:sz w:val="24"/>
          <w:szCs w:val="24"/>
        </w:rPr>
        <w:t xml:space="preserve">Tablet fe merupakan salah satu suplemen yang dapat mencegah terjadinya anemia, karena menurut Fatmah (2011) suplemen </w:t>
      </w:r>
      <w:r w:rsidRPr="002B3AAB">
        <w:rPr>
          <w:rFonts w:ascii="Times New Roman" w:hAnsi="Times New Roman"/>
          <w:sz w:val="24"/>
          <w:szCs w:val="24"/>
        </w:rPr>
        <w:t>Fe adalah salah satu strategi untuk meningkatkan intake Fe yang berhasil hanya jika individu mematuh</w:t>
      </w:r>
      <w:r>
        <w:rPr>
          <w:rFonts w:ascii="Times New Roman" w:hAnsi="Times New Roman"/>
          <w:sz w:val="24"/>
          <w:szCs w:val="24"/>
        </w:rPr>
        <w:t xml:space="preserve">i aturan konsumsinya. </w:t>
      </w:r>
    </w:p>
    <w:p w:rsidR="0060202A" w:rsidRDefault="0060202A" w:rsidP="0060202A">
      <w:pPr>
        <w:pStyle w:val="NoSpacing"/>
        <w:tabs>
          <w:tab w:val="left" w:pos="426"/>
        </w:tabs>
        <w:ind w:firstLine="709"/>
        <w:jc w:val="both"/>
        <w:rPr>
          <w:rFonts w:ascii="Times New Roman" w:hAnsi="Times New Roman"/>
          <w:sz w:val="24"/>
          <w:szCs w:val="24"/>
        </w:rPr>
      </w:pPr>
      <w:r>
        <w:rPr>
          <w:rFonts w:ascii="Times New Roman" w:hAnsi="Times New Roman"/>
          <w:sz w:val="24"/>
          <w:szCs w:val="24"/>
        </w:rPr>
        <w:t>Pemberian ubi jalar pada kelompok intervensi menunjukkan rata-rata adanya peningkatan kadar hemoglobin karena menurut Toruan (</w:t>
      </w:r>
      <w:r w:rsidRPr="007D39CD">
        <w:rPr>
          <w:rFonts w:ascii="Times New Roman" w:hAnsi="Times New Roman"/>
          <w:sz w:val="24"/>
          <w:szCs w:val="24"/>
        </w:rPr>
        <w:t>201</w:t>
      </w:r>
      <w:r>
        <w:rPr>
          <w:rFonts w:ascii="Times New Roman" w:hAnsi="Times New Roman"/>
          <w:sz w:val="24"/>
          <w:szCs w:val="24"/>
        </w:rPr>
        <w:t xml:space="preserve">2) Ubi Jalar </w:t>
      </w:r>
      <w:r w:rsidRPr="007D39CD">
        <w:rPr>
          <w:rFonts w:ascii="Times New Roman" w:hAnsi="Times New Roman"/>
          <w:sz w:val="24"/>
          <w:szCs w:val="24"/>
        </w:rPr>
        <w:t xml:space="preserve">mempunyai kandungan zat besi </w:t>
      </w:r>
      <w:r w:rsidRPr="00B044D9">
        <w:rPr>
          <w:rFonts w:ascii="Times New Roman" w:hAnsi="Times New Roman"/>
          <w:sz w:val="24"/>
          <w:szCs w:val="24"/>
        </w:rPr>
        <w:t xml:space="preserve">4 mg </w:t>
      </w:r>
      <w:r>
        <w:rPr>
          <w:rFonts w:ascii="Times New Roman" w:hAnsi="Times New Roman"/>
          <w:sz w:val="24"/>
          <w:szCs w:val="24"/>
        </w:rPr>
        <w:t xml:space="preserve">setiap 100 gram ubi jalar sehingga </w:t>
      </w:r>
      <w:r w:rsidRPr="005474DF">
        <w:rPr>
          <w:rFonts w:ascii="Times New Roman" w:hAnsi="Times New Roman"/>
          <w:sz w:val="24"/>
          <w:szCs w:val="24"/>
        </w:rPr>
        <w:t xml:space="preserve">bisa mencegah terjadinya anemia dalam tubuh. Hal ini disebabkan karena </w:t>
      </w:r>
      <w:r>
        <w:rPr>
          <w:rFonts w:ascii="Times New Roman" w:hAnsi="Times New Roman"/>
          <w:sz w:val="24"/>
          <w:szCs w:val="24"/>
        </w:rPr>
        <w:t>ubi jalar</w:t>
      </w:r>
      <w:r w:rsidRPr="005474DF">
        <w:rPr>
          <w:rFonts w:ascii="Times New Roman" w:hAnsi="Times New Roman"/>
          <w:sz w:val="24"/>
          <w:szCs w:val="24"/>
        </w:rPr>
        <w:t xml:space="preserve"> mempunyai kandungan zat besi yang cukup </w:t>
      </w:r>
      <w:r>
        <w:rPr>
          <w:rFonts w:ascii="Times New Roman" w:hAnsi="Times New Roman"/>
          <w:sz w:val="24"/>
          <w:szCs w:val="24"/>
        </w:rPr>
        <w:t>untuk</w:t>
      </w:r>
      <w:r w:rsidRPr="005474DF">
        <w:rPr>
          <w:rFonts w:ascii="Times New Roman" w:hAnsi="Times New Roman"/>
          <w:sz w:val="24"/>
          <w:szCs w:val="24"/>
        </w:rPr>
        <w:t xml:space="preserve"> mencegah anemia atau kekurangan darah. </w:t>
      </w:r>
    </w:p>
    <w:p w:rsidR="0060202A" w:rsidRDefault="0060202A" w:rsidP="0060202A">
      <w:pPr>
        <w:pStyle w:val="NoSpacing"/>
        <w:tabs>
          <w:tab w:val="left" w:pos="426"/>
        </w:tabs>
        <w:ind w:firstLine="709"/>
        <w:jc w:val="both"/>
        <w:rPr>
          <w:rFonts w:ascii="Times New Roman" w:hAnsi="Times New Roman"/>
          <w:b/>
          <w:color w:val="000000"/>
          <w:sz w:val="24"/>
          <w:szCs w:val="24"/>
        </w:rPr>
      </w:pPr>
      <w:r>
        <w:rPr>
          <w:rFonts w:ascii="Times New Roman" w:hAnsi="Times New Roman"/>
          <w:sz w:val="24"/>
          <w:szCs w:val="24"/>
        </w:rPr>
        <w:t xml:space="preserve">Pemberian tablet Fe pada kelompok kontrol menunjukkan bahwa peningkatan kadar hemoglobin rata-rata adalah 0,18 gr/dl, sehingga konsumsi tablet Fe saja belum cukup untuk meningkatkan kadar hemoglobin secara signifikan sehingga diperlukan makanan tambahan lain untuk membantu meningkatkan kadar hemoglobin, salah satunya dengan mengkomsumsi ubi jalar. </w:t>
      </w:r>
    </w:p>
    <w:p w:rsidR="0060202A" w:rsidRDefault="0060202A" w:rsidP="0060202A">
      <w:pPr>
        <w:pStyle w:val="NoSpacing"/>
        <w:tabs>
          <w:tab w:val="left" w:pos="426"/>
        </w:tabs>
        <w:ind w:firstLine="709"/>
        <w:jc w:val="both"/>
        <w:rPr>
          <w:rFonts w:ascii="Times New Roman" w:hAnsi="Times New Roman"/>
          <w:b/>
          <w:color w:val="000000"/>
          <w:sz w:val="24"/>
          <w:szCs w:val="24"/>
        </w:rPr>
      </w:pPr>
      <w:r>
        <w:rPr>
          <w:rFonts w:ascii="Times New Roman" w:hAnsi="Times New Roman"/>
          <w:sz w:val="24"/>
          <w:szCs w:val="24"/>
        </w:rPr>
        <w:t xml:space="preserve">Hasil penelitian yang menunjukkan </w:t>
      </w:r>
      <w:r w:rsidRPr="00B441AA">
        <w:rPr>
          <w:rFonts w:ascii="Times New Roman" w:hAnsi="Times New Roman"/>
          <w:sz w:val="24"/>
          <w:szCs w:val="24"/>
        </w:rPr>
        <w:t>tidak ada perbedaan kadar hemoglobin ibu hamil sebelum dan sesudah diberikan intervensi pada kelompok kontrol</w:t>
      </w:r>
      <w:r>
        <w:rPr>
          <w:rFonts w:ascii="Times New Roman" w:hAnsi="Times New Roman"/>
          <w:sz w:val="24"/>
          <w:szCs w:val="24"/>
        </w:rPr>
        <w:t xml:space="preserve"> dengan hanya menggunakan konsumsi tablet Fe saja dapat disebabkan karena faktor lain yang menurut Waryono (2010) dapat disebabkan karena faktor gizi ibu hamil yang kurang dari kebutuhan, serta faktor penghambat penyerapan tablet besi seperti cara minum yang salah.</w:t>
      </w:r>
    </w:p>
    <w:p w:rsidR="0060202A" w:rsidRDefault="0060202A" w:rsidP="0060202A">
      <w:pPr>
        <w:pStyle w:val="NoSpacing"/>
        <w:tabs>
          <w:tab w:val="left" w:pos="426"/>
        </w:tabs>
        <w:ind w:firstLine="709"/>
        <w:jc w:val="both"/>
        <w:rPr>
          <w:rFonts w:ascii="Times New Roman" w:hAnsi="Times New Roman"/>
          <w:sz w:val="24"/>
          <w:szCs w:val="24"/>
        </w:rPr>
      </w:pPr>
      <w:r w:rsidRPr="00B441AA">
        <w:rPr>
          <w:rFonts w:ascii="Times New Roman" w:hAnsi="Times New Roman"/>
          <w:sz w:val="24"/>
          <w:szCs w:val="24"/>
        </w:rPr>
        <w:t xml:space="preserve">Berdasarkan hasil analisis data menunjukkan bahwa bahwa hasil uji analisis data dengan uji </w:t>
      </w:r>
      <w:r>
        <w:rPr>
          <w:rFonts w:ascii="Times New Roman" w:hAnsi="Times New Roman"/>
          <w:i/>
          <w:sz w:val="24"/>
          <w:szCs w:val="24"/>
        </w:rPr>
        <w:t>wilcoxon</w:t>
      </w:r>
      <w:r w:rsidRPr="00B441AA">
        <w:rPr>
          <w:rFonts w:ascii="Times New Roman" w:hAnsi="Times New Roman"/>
          <w:i/>
          <w:sz w:val="24"/>
          <w:szCs w:val="24"/>
        </w:rPr>
        <w:t xml:space="preserve"> </w:t>
      </w:r>
      <w:r w:rsidRPr="00B441AA">
        <w:rPr>
          <w:rFonts w:ascii="Times New Roman" w:hAnsi="Times New Roman"/>
          <w:sz w:val="24"/>
          <w:szCs w:val="24"/>
        </w:rPr>
        <w:t xml:space="preserve">dengan hasil </w:t>
      </w:r>
      <w:r w:rsidRPr="00B441AA">
        <w:rPr>
          <w:rFonts w:ascii="Times New Roman" w:hAnsi="Times New Roman"/>
          <w:i/>
          <w:sz w:val="24"/>
          <w:szCs w:val="24"/>
        </w:rPr>
        <w:t xml:space="preserve">p value </w:t>
      </w:r>
      <w:r w:rsidRPr="00B441AA">
        <w:rPr>
          <w:rFonts w:ascii="Times New Roman" w:hAnsi="Times New Roman"/>
          <w:sz w:val="24"/>
          <w:szCs w:val="24"/>
        </w:rPr>
        <w:t>pada kelompok intervensi adalah 0,000 yang artinya ada perbedaan kadar hemoglobin ibu hamil sebelum dan sesudah diberikan intervensi pada kelompok intervensi dan p</w:t>
      </w:r>
      <w:r>
        <w:rPr>
          <w:rFonts w:ascii="Times New Roman" w:hAnsi="Times New Roman"/>
          <w:sz w:val="24"/>
          <w:szCs w:val="24"/>
        </w:rPr>
        <w:t>ada kelompok kontrol adalah 0,078</w:t>
      </w:r>
      <w:r w:rsidRPr="00B441AA">
        <w:rPr>
          <w:rFonts w:ascii="Times New Roman" w:hAnsi="Times New Roman"/>
          <w:sz w:val="24"/>
          <w:szCs w:val="24"/>
        </w:rPr>
        <w:t xml:space="preserve"> yang artinya tidak ada perbedaan kadar hemoglobin ibu hamil sebelum dan sesudah diberikan intervensi pada kelompok kontrol. </w:t>
      </w:r>
    </w:p>
    <w:p w:rsidR="0060202A" w:rsidRDefault="0060202A" w:rsidP="0060202A">
      <w:pPr>
        <w:pStyle w:val="NoSpacing"/>
        <w:tabs>
          <w:tab w:val="left" w:pos="450"/>
        </w:tabs>
        <w:ind w:firstLine="709"/>
        <w:contextualSpacing/>
        <w:jc w:val="both"/>
        <w:rPr>
          <w:rFonts w:ascii="Times New Roman" w:hAnsi="Times New Roman"/>
          <w:sz w:val="24"/>
          <w:szCs w:val="24"/>
        </w:rPr>
      </w:pPr>
      <w:r w:rsidRPr="00B044D9">
        <w:rPr>
          <w:rFonts w:ascii="Times New Roman" w:hAnsi="Times New Roman"/>
          <w:sz w:val="24"/>
          <w:szCs w:val="24"/>
        </w:rPr>
        <w:t>Ubi jalar memiliki kandungan karbohidrat yang tinggi sehingga membuat ubi jalar dapat dijadikan sumber kalori. Selain itu kandungan karbohidrat ubi jalar tergolong Low Glycemix Index (LGI 54) yaitu tipe karbohidrat ubi jalar yang jika dikonsumsi tidak akan menaikan kadar gula darah secara drastis. Karena itu ubi jalar sangat baik jika dikonsumsi ibu hamil dengan riwayat penderita diabetes. (Murtiningsih, 2011)</w:t>
      </w:r>
      <w:r>
        <w:rPr>
          <w:rFonts w:ascii="Times New Roman" w:hAnsi="Times New Roman"/>
          <w:sz w:val="24"/>
          <w:szCs w:val="24"/>
        </w:rPr>
        <w:t xml:space="preserve">. </w:t>
      </w:r>
      <w:r w:rsidRPr="00B044D9">
        <w:rPr>
          <w:rFonts w:ascii="Times New Roman" w:hAnsi="Times New Roman"/>
          <w:sz w:val="24"/>
          <w:szCs w:val="24"/>
        </w:rPr>
        <w:t>Ubi jalar mengandung energy sebesar (123 kkal), protein (2,7 g), lemak (0.79 g), mineral kalsium (30 mg), fosfor (49 mg), besi (4 mg), vitamin B-1 (0.09 mg), vitamin B-2 (0.32 mg), vitamin C (2-20 mg), dan air (68,5%). Hasil tersebut didapat dari melakukan penelitian terhadap 100 gram ubi jalar, dengan jumlah ya</w:t>
      </w:r>
      <w:r>
        <w:rPr>
          <w:rFonts w:ascii="Times New Roman" w:hAnsi="Times New Roman"/>
          <w:sz w:val="24"/>
          <w:szCs w:val="24"/>
        </w:rPr>
        <w:t xml:space="preserve">ng dapat dimakan sebanyak 100 % </w:t>
      </w:r>
      <w:r w:rsidRPr="0021400C">
        <w:rPr>
          <w:rFonts w:ascii="Times New Roman" w:hAnsi="Times New Roman"/>
          <w:sz w:val="24"/>
          <w:szCs w:val="24"/>
        </w:rPr>
        <w:t>(Toruan, 2012).</w:t>
      </w:r>
    </w:p>
    <w:p w:rsidR="0060202A" w:rsidRDefault="0060202A" w:rsidP="0060202A">
      <w:pPr>
        <w:pStyle w:val="NoSpacing"/>
        <w:tabs>
          <w:tab w:val="left" w:pos="450"/>
        </w:tabs>
        <w:ind w:firstLine="709"/>
        <w:contextualSpacing/>
        <w:jc w:val="both"/>
        <w:rPr>
          <w:rFonts w:ascii="Times New Roman" w:hAnsi="Times New Roman"/>
          <w:sz w:val="24"/>
          <w:szCs w:val="24"/>
        </w:rPr>
      </w:pPr>
      <w:r w:rsidRPr="00B044D9">
        <w:rPr>
          <w:rFonts w:ascii="Times New Roman" w:hAnsi="Times New Roman"/>
          <w:color w:val="000000"/>
          <w:sz w:val="24"/>
          <w:szCs w:val="24"/>
        </w:rPr>
        <w:t>Hemoglobin merupakan kompleks protein yang terdiri dari heme yang mengandung besi dan globin dengan interaksi di antara heme dan globin yang menyebabkan Hemoglobin (Hb) merupakan yang ireve</w:t>
      </w:r>
      <w:r>
        <w:rPr>
          <w:rFonts w:ascii="Times New Roman" w:hAnsi="Times New Roman"/>
          <w:color w:val="000000"/>
          <w:sz w:val="24"/>
          <w:szCs w:val="24"/>
        </w:rPr>
        <w:t xml:space="preserve">rsibel untuk mengangkut oksigen. </w:t>
      </w:r>
      <w:r w:rsidRPr="00B044D9">
        <w:rPr>
          <w:rFonts w:ascii="Times New Roman" w:hAnsi="Times New Roman"/>
          <w:color w:val="000000"/>
          <w:sz w:val="24"/>
          <w:szCs w:val="24"/>
        </w:rPr>
        <w:t xml:space="preserve">Zat besi bersama dengan protein (globin) dan protoporfirin mempunyai peranan penting dalam pembentukan hemoglobin (Permono, 2010), sehingga jika tubuh kekurangan zat besi maka akan menghambat pembentukan hemoglobin. </w:t>
      </w:r>
      <w:r>
        <w:rPr>
          <w:rFonts w:ascii="Times New Roman" w:hAnsi="Times New Roman"/>
          <w:sz w:val="24"/>
          <w:szCs w:val="24"/>
        </w:rPr>
        <w:t xml:space="preserve">Proses pembentukan atau sintesis hemoglobin ini membutuhkan waktu </w:t>
      </w:r>
      <w:r w:rsidRPr="0024550C">
        <w:rPr>
          <w:rFonts w:ascii="Times New Roman" w:hAnsi="Times New Roman"/>
          <w:sz w:val="24"/>
          <w:szCs w:val="24"/>
        </w:rPr>
        <w:t>lebih kurang</w:t>
      </w:r>
      <w:r>
        <w:rPr>
          <w:rFonts w:ascii="Times New Roman" w:hAnsi="Times New Roman"/>
          <w:sz w:val="24"/>
          <w:szCs w:val="24"/>
        </w:rPr>
        <w:t xml:space="preserve"> 7 – 10 hari hingga menjadi matang dan siap diedarkan ke seluruh tubuh dengan sel darah merah. Karena hemoglobin ini berada di dalam sel darah merah, maka masa hidupnya pun sama halnya dengan masa hidup sel darah merah, yaitu sekitar 120 hari (Guyton, 2008).</w:t>
      </w:r>
    </w:p>
    <w:p w:rsidR="0060202A" w:rsidRDefault="0060202A" w:rsidP="0060202A">
      <w:pPr>
        <w:pStyle w:val="NoSpacing"/>
        <w:tabs>
          <w:tab w:val="left" w:pos="450"/>
        </w:tabs>
        <w:ind w:firstLine="709"/>
        <w:contextualSpacing/>
        <w:jc w:val="both"/>
        <w:rPr>
          <w:rFonts w:ascii="Times New Roman" w:hAnsi="Times New Roman"/>
          <w:sz w:val="24"/>
          <w:szCs w:val="24"/>
        </w:rPr>
      </w:pPr>
      <w:r w:rsidRPr="00B044D9">
        <w:rPr>
          <w:rFonts w:ascii="Times New Roman" w:hAnsi="Times New Roman"/>
          <w:sz w:val="24"/>
          <w:szCs w:val="24"/>
        </w:rPr>
        <w:t>Sintesis hemoglobin dimulai dari eritoblast dan terus berlangsung</w:t>
      </w:r>
      <w:r w:rsidRPr="00B044D9">
        <w:rPr>
          <w:rFonts w:ascii="Times New Roman" w:hAnsi="Times New Roman"/>
          <w:color w:val="000000"/>
          <w:sz w:val="24"/>
          <w:szCs w:val="24"/>
        </w:rPr>
        <w:t xml:space="preserve"> </w:t>
      </w:r>
      <w:r w:rsidRPr="00B044D9">
        <w:rPr>
          <w:rFonts w:ascii="Times New Roman" w:hAnsi="Times New Roman"/>
          <w:sz w:val="24"/>
          <w:szCs w:val="24"/>
        </w:rPr>
        <w:t>sampai tingkat normoblast dan retikulosit. Penyelidikan dengan isotop diketahui bahwa bagian hem dari hemoglobin terutama disintesis dari asam asetat dan glisin dan sebagian besar sintesis ini terjadi dalam mitokondria. Langkah awal sintesis adalah pembentukan senyawa pirol. Selanjutnya, empat senyawa pirol bersatu membentuk senyawa protoporfirin, yang kemudian berikatan dengan besi membentuk molekul hem. Akhirnya empat molekul hem berikatan dengan satu molekul globin, suatu globulin yang disintesis dalam ribosom reticulum endoplasma, membentuk hemoglobin. (Guyton, 2007).</w:t>
      </w:r>
    </w:p>
    <w:p w:rsidR="0060202A" w:rsidRDefault="0060202A" w:rsidP="0060202A">
      <w:pPr>
        <w:pStyle w:val="NoSpacing"/>
        <w:tabs>
          <w:tab w:val="left" w:pos="450"/>
        </w:tabs>
        <w:ind w:firstLine="709"/>
        <w:contextualSpacing/>
        <w:jc w:val="both"/>
        <w:rPr>
          <w:rFonts w:ascii="Times New Roman" w:hAnsi="Times New Roman"/>
          <w:sz w:val="24"/>
          <w:szCs w:val="24"/>
        </w:rPr>
      </w:pPr>
      <w:r w:rsidRPr="00A5016B">
        <w:rPr>
          <w:rFonts w:ascii="Times New Roman" w:eastAsia="Times New Roman" w:hAnsi="Times New Roman"/>
          <w:color w:val="000000"/>
          <w:sz w:val="24"/>
          <w:szCs w:val="24"/>
          <w:lang w:val="id-ID"/>
        </w:rPr>
        <w:t>Tubuh sangat efisien dalam penggunaan besi. Sebelum di absorpsi, di dalam lambung besi dibebaskan dari ikatan organik, seperti protein. Sebagian besar besi dalam bentuk ferri direduksi menjadi bentuk ferro. Hal ini terjadi dalam suasana asam di dalam lambung dengan adanya HCl dan vitamin C yang terdapat di dalam makanan</w:t>
      </w:r>
      <w:r>
        <w:rPr>
          <w:rFonts w:ascii="Times New Roman" w:eastAsia="Times New Roman" w:hAnsi="Times New Roman"/>
          <w:color w:val="000000"/>
          <w:sz w:val="24"/>
          <w:szCs w:val="24"/>
        </w:rPr>
        <w:t xml:space="preserve"> (Alma</w:t>
      </w:r>
      <w:r w:rsidRPr="00A5016B">
        <w:rPr>
          <w:rFonts w:ascii="Times New Roman" w:eastAsia="Times New Roman" w:hAnsi="Times New Roman"/>
          <w:color w:val="000000"/>
          <w:sz w:val="24"/>
          <w:szCs w:val="24"/>
        </w:rPr>
        <w:t>tsier, 2004).</w:t>
      </w:r>
    </w:p>
    <w:p w:rsidR="0060202A" w:rsidRDefault="0060202A" w:rsidP="0060202A">
      <w:pPr>
        <w:pStyle w:val="NoSpacing"/>
        <w:tabs>
          <w:tab w:val="left" w:pos="360"/>
          <w:tab w:val="left" w:pos="900"/>
        </w:tabs>
        <w:ind w:firstLine="709"/>
        <w:contextualSpacing/>
        <w:jc w:val="both"/>
        <w:rPr>
          <w:rFonts w:ascii="Times New Roman" w:hAnsi="Times New Roman"/>
          <w:sz w:val="24"/>
          <w:szCs w:val="24"/>
        </w:rPr>
      </w:pPr>
      <w:r w:rsidRPr="00A5016B">
        <w:rPr>
          <w:rFonts w:ascii="Times New Roman" w:eastAsia="Times New Roman" w:hAnsi="Times New Roman"/>
          <w:color w:val="000000"/>
          <w:sz w:val="24"/>
          <w:szCs w:val="24"/>
          <w:lang w:val="id-ID"/>
        </w:rPr>
        <w:t xml:space="preserve">Absorpsi terutama terjadi di bagian atas usus halus (duodenum) dengan bantuan alat angkut protein khusus. Ada dua jenis alat angkut protein di dalam sel mukosa usus halus yang membantu penyerapan </w:t>
      </w:r>
      <w:hyperlink r:id="rId9" w:tgtFrame="_blank" w:history="1">
        <w:r w:rsidRPr="001712D9">
          <w:rPr>
            <w:rFonts w:ascii="Times New Roman" w:eastAsia="Times New Roman" w:hAnsi="Times New Roman"/>
            <w:color w:val="000000"/>
            <w:sz w:val="24"/>
            <w:szCs w:val="24"/>
            <w:lang w:val="id-ID"/>
          </w:rPr>
          <w:t>besi</w:t>
        </w:r>
      </w:hyperlink>
      <w:r w:rsidRPr="001712D9">
        <w:rPr>
          <w:rFonts w:ascii="Times New Roman" w:eastAsia="Times New Roman" w:hAnsi="Times New Roman"/>
          <w:color w:val="000000"/>
          <w:sz w:val="24"/>
          <w:szCs w:val="24"/>
          <w:lang w:val="id-ID"/>
        </w:rPr>
        <w:t>,</w:t>
      </w:r>
      <w:r w:rsidRPr="00A5016B">
        <w:rPr>
          <w:rFonts w:ascii="Times New Roman" w:eastAsia="Times New Roman" w:hAnsi="Times New Roman"/>
          <w:color w:val="000000"/>
          <w:sz w:val="24"/>
          <w:szCs w:val="24"/>
          <w:lang w:val="id-ID"/>
        </w:rPr>
        <w:t xml:space="preserve"> yaitu </w:t>
      </w:r>
      <w:r w:rsidRPr="001712D9">
        <w:rPr>
          <w:rFonts w:ascii="Times New Roman" w:eastAsia="Times New Roman" w:hAnsi="Times New Roman"/>
          <w:i/>
          <w:color w:val="000000"/>
          <w:sz w:val="24"/>
          <w:szCs w:val="24"/>
          <w:lang w:val="id-ID"/>
        </w:rPr>
        <w:t>transferin</w:t>
      </w:r>
      <w:r w:rsidRPr="00A5016B">
        <w:rPr>
          <w:rFonts w:ascii="Times New Roman" w:eastAsia="Times New Roman" w:hAnsi="Times New Roman"/>
          <w:color w:val="000000"/>
          <w:sz w:val="24"/>
          <w:szCs w:val="24"/>
          <w:lang w:val="id-ID"/>
        </w:rPr>
        <w:t xml:space="preserve"> dan </w:t>
      </w:r>
      <w:r w:rsidRPr="001712D9">
        <w:rPr>
          <w:rFonts w:ascii="Times New Roman" w:eastAsia="Times New Roman" w:hAnsi="Times New Roman"/>
          <w:i/>
          <w:color w:val="000000"/>
          <w:sz w:val="24"/>
          <w:szCs w:val="24"/>
          <w:lang w:val="id-ID"/>
        </w:rPr>
        <w:t>feritin</w:t>
      </w:r>
      <w:r w:rsidRPr="00A5016B">
        <w:rPr>
          <w:rFonts w:ascii="Times New Roman" w:eastAsia="Times New Roman" w:hAnsi="Times New Roman"/>
          <w:color w:val="000000"/>
          <w:sz w:val="24"/>
          <w:szCs w:val="24"/>
          <w:lang w:val="id-ID"/>
        </w:rPr>
        <w:t xml:space="preserve">. </w:t>
      </w:r>
      <w:r w:rsidRPr="001712D9">
        <w:rPr>
          <w:rFonts w:ascii="Times New Roman" w:eastAsia="Times New Roman" w:hAnsi="Times New Roman"/>
          <w:i/>
          <w:color w:val="000000"/>
          <w:sz w:val="24"/>
          <w:szCs w:val="24"/>
          <w:lang w:val="id-ID"/>
        </w:rPr>
        <w:t>Transferin</w:t>
      </w:r>
      <w:r w:rsidRPr="00A5016B">
        <w:rPr>
          <w:rFonts w:ascii="Times New Roman" w:eastAsia="Times New Roman" w:hAnsi="Times New Roman"/>
          <w:color w:val="000000"/>
          <w:sz w:val="24"/>
          <w:szCs w:val="24"/>
          <w:lang w:val="id-ID"/>
        </w:rPr>
        <w:t xml:space="preserve">, protein yang disintesis di dalam hati, terdapat dalam dua bentuk. </w:t>
      </w:r>
      <w:r w:rsidRPr="001712D9">
        <w:rPr>
          <w:rFonts w:ascii="Times New Roman" w:eastAsia="Times New Roman" w:hAnsi="Times New Roman"/>
          <w:i/>
          <w:color w:val="000000"/>
          <w:sz w:val="24"/>
          <w:szCs w:val="24"/>
          <w:lang w:val="id-ID"/>
        </w:rPr>
        <w:t xml:space="preserve">Transferin </w:t>
      </w:r>
      <w:r w:rsidRPr="00A5016B">
        <w:rPr>
          <w:rFonts w:ascii="Times New Roman" w:eastAsia="Times New Roman" w:hAnsi="Times New Roman"/>
          <w:color w:val="000000"/>
          <w:sz w:val="24"/>
          <w:szCs w:val="24"/>
          <w:lang w:val="id-ID"/>
        </w:rPr>
        <w:t xml:space="preserve">mukosa mengangkut besi dari saluran cerna ke dalam sel mukosa dan memindahkannya ke </w:t>
      </w:r>
      <w:r w:rsidRPr="001712D9">
        <w:rPr>
          <w:rFonts w:ascii="Times New Roman" w:eastAsia="Times New Roman" w:hAnsi="Times New Roman"/>
          <w:i/>
          <w:color w:val="000000"/>
          <w:sz w:val="24"/>
          <w:szCs w:val="24"/>
          <w:lang w:val="id-ID"/>
        </w:rPr>
        <w:t>transferin</w:t>
      </w:r>
      <w:r w:rsidRPr="00A5016B">
        <w:rPr>
          <w:rFonts w:ascii="Times New Roman" w:eastAsia="Times New Roman" w:hAnsi="Times New Roman"/>
          <w:color w:val="000000"/>
          <w:sz w:val="24"/>
          <w:szCs w:val="24"/>
          <w:lang w:val="id-ID"/>
        </w:rPr>
        <w:t xml:space="preserve"> reseptor yang ada di dalam sel mukosa. </w:t>
      </w:r>
      <w:r w:rsidRPr="001712D9">
        <w:rPr>
          <w:rFonts w:ascii="Times New Roman" w:eastAsia="Times New Roman" w:hAnsi="Times New Roman"/>
          <w:i/>
          <w:color w:val="000000"/>
          <w:sz w:val="24"/>
          <w:szCs w:val="24"/>
          <w:lang w:val="id-ID"/>
        </w:rPr>
        <w:t xml:space="preserve">Transferin </w:t>
      </w:r>
      <w:r w:rsidRPr="00A5016B">
        <w:rPr>
          <w:rFonts w:ascii="Times New Roman" w:eastAsia="Times New Roman" w:hAnsi="Times New Roman"/>
          <w:color w:val="000000"/>
          <w:sz w:val="24"/>
          <w:szCs w:val="24"/>
          <w:lang w:val="id-ID"/>
        </w:rPr>
        <w:t xml:space="preserve">mukosa kemudian kembali ke rongga saluran cerna untuk mengikat besi lain, sedangkan </w:t>
      </w:r>
      <w:r w:rsidRPr="001712D9">
        <w:rPr>
          <w:rFonts w:ascii="Times New Roman" w:eastAsia="Times New Roman" w:hAnsi="Times New Roman"/>
          <w:i/>
          <w:color w:val="000000"/>
          <w:sz w:val="24"/>
          <w:szCs w:val="24"/>
          <w:lang w:val="id-ID"/>
        </w:rPr>
        <w:t>transferin</w:t>
      </w:r>
      <w:r w:rsidRPr="00A5016B">
        <w:rPr>
          <w:rFonts w:ascii="Times New Roman" w:eastAsia="Times New Roman" w:hAnsi="Times New Roman"/>
          <w:color w:val="000000"/>
          <w:sz w:val="24"/>
          <w:szCs w:val="24"/>
          <w:lang w:val="id-ID"/>
        </w:rPr>
        <w:t xml:space="preserve"> reseptor mengangkut besi melalui darah ke semua jaringan tubuh. Dua ion ferri diikatkan pada </w:t>
      </w:r>
      <w:r w:rsidRPr="001712D9">
        <w:rPr>
          <w:rFonts w:ascii="Times New Roman" w:eastAsia="Times New Roman" w:hAnsi="Times New Roman"/>
          <w:i/>
          <w:color w:val="000000"/>
          <w:sz w:val="24"/>
          <w:szCs w:val="24"/>
          <w:lang w:val="id-ID"/>
        </w:rPr>
        <w:t xml:space="preserve">transferin </w:t>
      </w:r>
      <w:r w:rsidRPr="00A5016B">
        <w:rPr>
          <w:rFonts w:ascii="Times New Roman" w:eastAsia="Times New Roman" w:hAnsi="Times New Roman"/>
          <w:color w:val="000000"/>
          <w:sz w:val="24"/>
          <w:szCs w:val="24"/>
          <w:lang w:val="id-ID"/>
        </w:rPr>
        <w:t xml:space="preserve">untuk dibawa ke jaringan- jaringan tubuh. Banyaknya reseptor transferin yang terdapat pada membran sel bergantung pada kebutuhan tiap sel. Kekurangan besi pertama dapat dilihat pada tingkat kejenuhan </w:t>
      </w:r>
      <w:r w:rsidRPr="001712D9">
        <w:rPr>
          <w:rFonts w:ascii="Times New Roman" w:eastAsia="Times New Roman" w:hAnsi="Times New Roman"/>
          <w:i/>
          <w:color w:val="000000"/>
          <w:sz w:val="24"/>
          <w:szCs w:val="24"/>
          <w:lang w:val="id-ID"/>
        </w:rPr>
        <w:t>transferin</w:t>
      </w:r>
      <w:r w:rsidRPr="00A5016B">
        <w:rPr>
          <w:rFonts w:ascii="Times New Roman" w:eastAsia="Times New Roman" w:hAnsi="Times New Roman"/>
          <w:color w:val="000000"/>
          <w:sz w:val="24"/>
          <w:szCs w:val="24"/>
        </w:rPr>
        <w:t xml:space="preserve"> </w:t>
      </w:r>
      <w:r w:rsidRPr="00711EC7">
        <w:rPr>
          <w:rFonts w:ascii="Times New Roman" w:eastAsia="Times New Roman" w:hAnsi="Times New Roman"/>
          <w:color w:val="000000"/>
          <w:sz w:val="24"/>
          <w:szCs w:val="24"/>
        </w:rPr>
        <w:t>(</w:t>
      </w:r>
      <w:r>
        <w:rPr>
          <w:rFonts w:ascii="Times New Roman" w:eastAsia="Times New Roman" w:hAnsi="Times New Roman"/>
          <w:color w:val="000000"/>
          <w:sz w:val="24"/>
          <w:szCs w:val="24"/>
        </w:rPr>
        <w:t>Alma</w:t>
      </w:r>
      <w:r w:rsidRPr="00A5016B">
        <w:rPr>
          <w:rFonts w:ascii="Times New Roman" w:eastAsia="Times New Roman" w:hAnsi="Times New Roman"/>
          <w:color w:val="000000"/>
          <w:sz w:val="24"/>
          <w:szCs w:val="24"/>
        </w:rPr>
        <w:t>tsier, 2004</w:t>
      </w:r>
      <w:r w:rsidRPr="00711EC7">
        <w:rPr>
          <w:rFonts w:ascii="Times New Roman" w:eastAsia="Times New Roman" w:hAnsi="Times New Roman"/>
          <w:color w:val="000000"/>
          <w:sz w:val="24"/>
          <w:szCs w:val="24"/>
        </w:rPr>
        <w:t>)</w:t>
      </w:r>
      <w:r>
        <w:rPr>
          <w:rFonts w:ascii="Times New Roman" w:eastAsia="Times New Roman" w:hAnsi="Times New Roman"/>
          <w:color w:val="000000"/>
          <w:sz w:val="24"/>
          <w:szCs w:val="24"/>
        </w:rPr>
        <w:t>.</w:t>
      </w:r>
    </w:p>
    <w:p w:rsidR="0060202A" w:rsidRDefault="0060202A" w:rsidP="0060202A">
      <w:pPr>
        <w:pStyle w:val="NoSpacing"/>
        <w:tabs>
          <w:tab w:val="left" w:pos="360"/>
          <w:tab w:val="left" w:pos="900"/>
        </w:tabs>
        <w:ind w:firstLine="709"/>
        <w:contextualSpacing/>
        <w:jc w:val="both"/>
        <w:rPr>
          <w:rFonts w:ascii="Times New Roman" w:eastAsia="Times New Roman" w:hAnsi="Times New Roman"/>
          <w:color w:val="000000"/>
          <w:sz w:val="24"/>
          <w:szCs w:val="24"/>
        </w:rPr>
      </w:pPr>
      <w:r w:rsidRPr="00A5016B">
        <w:rPr>
          <w:rFonts w:ascii="Times New Roman" w:eastAsia="Times New Roman" w:hAnsi="Times New Roman"/>
          <w:color w:val="000000"/>
          <w:sz w:val="24"/>
          <w:szCs w:val="24"/>
          <w:lang w:val="id-ID"/>
        </w:rPr>
        <w:t>Besi dalam makanan terdapat dalam bentuk besi-hem seperti terdapat dalam hemoglobin dan mioglobin makanan hewani</w:t>
      </w:r>
      <w:r>
        <w:rPr>
          <w:rFonts w:ascii="Times New Roman" w:eastAsia="Times New Roman" w:hAnsi="Times New Roman"/>
          <w:color w:val="000000"/>
          <w:sz w:val="24"/>
          <w:szCs w:val="24"/>
        </w:rPr>
        <w:t xml:space="preserve"> (daging, hati, ikan, susu, yoghurt)</w:t>
      </w:r>
      <w:r w:rsidRPr="00A5016B">
        <w:rPr>
          <w:rFonts w:ascii="Times New Roman" w:eastAsia="Times New Roman" w:hAnsi="Times New Roman"/>
          <w:color w:val="000000"/>
          <w:sz w:val="24"/>
          <w:szCs w:val="24"/>
          <w:lang w:val="id-ID"/>
        </w:rPr>
        <w:t>, dan besi non-hem dalam makanan nabati</w:t>
      </w:r>
      <w:r>
        <w:rPr>
          <w:rFonts w:ascii="Times New Roman" w:eastAsia="Times New Roman" w:hAnsi="Times New Roman"/>
          <w:color w:val="000000"/>
          <w:sz w:val="24"/>
          <w:szCs w:val="24"/>
        </w:rPr>
        <w:t xml:space="preserve"> (kacang kacangan, sayuran warna hijau)</w:t>
      </w:r>
      <w:r w:rsidRPr="00A5016B">
        <w:rPr>
          <w:rFonts w:ascii="Times New Roman" w:eastAsia="Times New Roman" w:hAnsi="Times New Roman"/>
          <w:color w:val="000000"/>
          <w:sz w:val="24"/>
          <w:szCs w:val="24"/>
          <w:lang w:val="id-ID"/>
        </w:rPr>
        <w:t xml:space="preserve">. Besi-hem diabsorpsi ke dalam sel mukosa sebagai kompleks </w:t>
      </w:r>
      <w:r w:rsidRPr="001712D9">
        <w:rPr>
          <w:rFonts w:ascii="Times New Roman" w:eastAsia="Times New Roman" w:hAnsi="Times New Roman"/>
          <w:i/>
          <w:color w:val="000000"/>
          <w:sz w:val="24"/>
          <w:szCs w:val="24"/>
          <w:lang w:val="id-ID"/>
        </w:rPr>
        <w:t>porfirin</w:t>
      </w:r>
      <w:r w:rsidRPr="00A5016B">
        <w:rPr>
          <w:rFonts w:ascii="Times New Roman" w:eastAsia="Times New Roman" w:hAnsi="Times New Roman"/>
          <w:color w:val="000000"/>
          <w:sz w:val="24"/>
          <w:szCs w:val="24"/>
          <w:lang w:val="id-ID"/>
        </w:rPr>
        <w:t xml:space="preserve"> utuh. Cincin </w:t>
      </w:r>
      <w:r w:rsidRPr="001712D9">
        <w:rPr>
          <w:rFonts w:ascii="Times New Roman" w:eastAsia="Times New Roman" w:hAnsi="Times New Roman"/>
          <w:i/>
          <w:color w:val="000000"/>
          <w:sz w:val="24"/>
          <w:szCs w:val="24"/>
          <w:lang w:val="id-ID"/>
        </w:rPr>
        <w:t>porfirin</w:t>
      </w:r>
      <w:r w:rsidRPr="00A5016B">
        <w:rPr>
          <w:rFonts w:ascii="Times New Roman" w:eastAsia="Times New Roman" w:hAnsi="Times New Roman"/>
          <w:color w:val="000000"/>
          <w:sz w:val="24"/>
          <w:szCs w:val="24"/>
          <w:lang w:val="id-ID"/>
        </w:rPr>
        <w:t xml:space="preserve"> di dalam sel mukosa kemudian dipecah oleh enzim khusus (</w:t>
      </w:r>
      <w:r w:rsidRPr="008E73CE">
        <w:rPr>
          <w:rFonts w:ascii="Times New Roman" w:eastAsia="Times New Roman" w:hAnsi="Times New Roman"/>
          <w:i/>
          <w:color w:val="000000"/>
          <w:sz w:val="24"/>
          <w:szCs w:val="24"/>
          <w:lang w:val="id-ID"/>
        </w:rPr>
        <w:t>hemoksigenase</w:t>
      </w:r>
      <w:r w:rsidRPr="00A5016B">
        <w:rPr>
          <w:rFonts w:ascii="Times New Roman" w:eastAsia="Times New Roman" w:hAnsi="Times New Roman"/>
          <w:color w:val="000000"/>
          <w:sz w:val="24"/>
          <w:szCs w:val="24"/>
          <w:lang w:val="id-ID"/>
        </w:rPr>
        <w:t>) dan besi dibebaskan. Besi-hem dan nonhem kemudian melewati alur yang sama dan meninggalkan sel mukosa dalam bentuk yang sama dengan menggunakan alat angkut yang sama. Absorpsi besi-hem tidak banyak dipengaruhi oleh komposisi makanan dan sekresi saluran cerna serta oleh status besi seseorang. Besi-hem hanya merupakan bagian kecil dari besi yang diperoleh dari makanan (kurang lebih 5% dari besi total makanan), terutama di Indonesia, namun yang dapat diabsorpsi dapat mencapai 25%, sedangkan nonhem hanya 5</w:t>
      </w:r>
      <w:r>
        <w:rPr>
          <w:rFonts w:ascii="Times New Roman" w:eastAsia="Times New Roman" w:hAnsi="Times New Roman"/>
          <w:color w:val="000000"/>
          <w:sz w:val="24"/>
          <w:szCs w:val="24"/>
        </w:rPr>
        <w:t xml:space="preserve">%. </w:t>
      </w:r>
      <w:r w:rsidRPr="00A5016B">
        <w:rPr>
          <w:rFonts w:ascii="Times New Roman" w:eastAsia="Times New Roman" w:hAnsi="Times New Roman"/>
          <w:color w:val="000000"/>
          <w:sz w:val="24"/>
          <w:szCs w:val="24"/>
          <w:lang w:val="id-ID"/>
        </w:rPr>
        <w:t xml:space="preserve">Agar dapat diabsorpsi, besi nonhem di dalam usus halus harus berada dalam bentuk terlarut. Besi nonhem diionisasi oleh asam lambung, direduksi menjadi bentuk </w:t>
      </w:r>
      <w:r w:rsidRPr="001712D9">
        <w:rPr>
          <w:rFonts w:ascii="Times New Roman" w:eastAsia="Times New Roman" w:hAnsi="Times New Roman"/>
          <w:i/>
          <w:color w:val="000000"/>
          <w:sz w:val="24"/>
          <w:szCs w:val="24"/>
          <w:lang w:val="id-ID"/>
        </w:rPr>
        <w:t>ferro</w:t>
      </w:r>
      <w:r w:rsidRPr="00A5016B">
        <w:rPr>
          <w:rFonts w:ascii="Times New Roman" w:eastAsia="Times New Roman" w:hAnsi="Times New Roman"/>
          <w:color w:val="000000"/>
          <w:sz w:val="24"/>
          <w:szCs w:val="24"/>
          <w:lang w:val="id-ID"/>
        </w:rPr>
        <w:t xml:space="preserve"> dan dilarutkan ke dalam cairan pelarut seperti asam askorbat, gula dan asam amino yang mengandung sulfur. Pada suasana pH hingga 7 di dalam duodenum, sebagian besar besi dalam bentuk </w:t>
      </w:r>
      <w:r w:rsidRPr="001712D9">
        <w:rPr>
          <w:rFonts w:ascii="Times New Roman" w:eastAsia="Times New Roman" w:hAnsi="Times New Roman"/>
          <w:i/>
          <w:color w:val="000000"/>
          <w:sz w:val="24"/>
          <w:szCs w:val="24"/>
          <w:lang w:val="id-ID"/>
        </w:rPr>
        <w:t>ferri</w:t>
      </w:r>
      <w:r w:rsidRPr="00A5016B">
        <w:rPr>
          <w:rFonts w:ascii="Times New Roman" w:eastAsia="Times New Roman" w:hAnsi="Times New Roman"/>
          <w:color w:val="000000"/>
          <w:sz w:val="24"/>
          <w:szCs w:val="24"/>
          <w:lang w:val="id-ID"/>
        </w:rPr>
        <w:t xml:space="preserve"> akan mengendap, kecuali dalam keadaan terlarut seperti disebutkan di atas. Besi fero lebih mudah larut pada pH, oleh karna itu dapat diabsorpsi</w:t>
      </w:r>
      <w:r w:rsidRPr="00A5016B">
        <w:rPr>
          <w:rFonts w:ascii="Times New Roman" w:eastAsia="Times New Roman" w:hAnsi="Times New Roman"/>
          <w:color w:val="000000"/>
          <w:sz w:val="24"/>
          <w:szCs w:val="24"/>
        </w:rPr>
        <w:t xml:space="preserve"> </w:t>
      </w:r>
      <w:r w:rsidRPr="00711EC7">
        <w:rPr>
          <w:rFonts w:ascii="Times New Roman" w:eastAsia="Times New Roman" w:hAnsi="Times New Roman"/>
          <w:color w:val="000000"/>
          <w:sz w:val="24"/>
          <w:szCs w:val="24"/>
        </w:rPr>
        <w:t>(</w:t>
      </w:r>
      <w:r>
        <w:rPr>
          <w:rFonts w:ascii="Times New Roman" w:eastAsia="Times New Roman" w:hAnsi="Times New Roman"/>
          <w:color w:val="000000"/>
          <w:sz w:val="24"/>
          <w:szCs w:val="24"/>
        </w:rPr>
        <w:t>Alma</w:t>
      </w:r>
      <w:r w:rsidRPr="00A5016B">
        <w:rPr>
          <w:rFonts w:ascii="Times New Roman" w:eastAsia="Times New Roman" w:hAnsi="Times New Roman"/>
          <w:color w:val="000000"/>
          <w:sz w:val="24"/>
          <w:szCs w:val="24"/>
        </w:rPr>
        <w:t>tsier, 2004</w:t>
      </w:r>
      <w:r w:rsidRPr="00711EC7">
        <w:rPr>
          <w:rFonts w:ascii="Times New Roman" w:eastAsia="Times New Roman" w:hAnsi="Times New Roman"/>
          <w:color w:val="000000"/>
          <w:sz w:val="24"/>
          <w:szCs w:val="24"/>
        </w:rPr>
        <w:t>)</w:t>
      </w:r>
      <w:r>
        <w:rPr>
          <w:rFonts w:ascii="Times New Roman" w:eastAsia="Times New Roman" w:hAnsi="Times New Roman"/>
          <w:color w:val="000000"/>
          <w:sz w:val="24"/>
          <w:szCs w:val="24"/>
        </w:rPr>
        <w:t>.</w:t>
      </w:r>
    </w:p>
    <w:p w:rsidR="0060202A" w:rsidRDefault="0060202A" w:rsidP="0060202A">
      <w:pPr>
        <w:pStyle w:val="NoSpacing"/>
        <w:tabs>
          <w:tab w:val="left" w:pos="426"/>
        </w:tabs>
        <w:ind w:firstLine="709"/>
        <w:jc w:val="both"/>
        <w:rPr>
          <w:rFonts w:ascii="Times New Roman" w:hAnsi="Times New Roman"/>
          <w:color w:val="000000"/>
          <w:sz w:val="24"/>
          <w:szCs w:val="24"/>
        </w:rPr>
      </w:pPr>
    </w:p>
    <w:p w:rsidR="00613824" w:rsidRPr="00613824" w:rsidRDefault="00613824" w:rsidP="00613824">
      <w:pPr>
        <w:pStyle w:val="NoSpacing"/>
        <w:tabs>
          <w:tab w:val="left" w:pos="0"/>
          <w:tab w:val="left" w:pos="720"/>
        </w:tabs>
        <w:contextualSpacing/>
        <w:jc w:val="both"/>
        <w:rPr>
          <w:rFonts w:ascii="Times New Roman" w:hAnsi="Times New Roman"/>
          <w:b/>
          <w:sz w:val="24"/>
          <w:szCs w:val="24"/>
          <w:lang w:val="id-ID"/>
        </w:rPr>
      </w:pPr>
      <w:r w:rsidRPr="00613824">
        <w:rPr>
          <w:rFonts w:ascii="Times New Roman" w:hAnsi="Times New Roman"/>
          <w:b/>
          <w:sz w:val="24"/>
          <w:szCs w:val="24"/>
          <w:lang w:val="id-ID"/>
        </w:rPr>
        <w:t>SIMPULAN</w:t>
      </w:r>
    </w:p>
    <w:p w:rsidR="0060202A" w:rsidRDefault="0060202A" w:rsidP="0060202A">
      <w:pPr>
        <w:pStyle w:val="NoSpacing"/>
        <w:tabs>
          <w:tab w:val="left" w:pos="0"/>
          <w:tab w:val="left" w:pos="720"/>
        </w:tabs>
        <w:ind w:firstLine="709"/>
        <w:contextualSpacing/>
        <w:jc w:val="both"/>
      </w:pPr>
      <w:r>
        <w:rPr>
          <w:rFonts w:ascii="Times New Roman" w:hAnsi="Times New Roman"/>
          <w:sz w:val="24"/>
          <w:szCs w:val="24"/>
        </w:rPr>
        <w:t xml:space="preserve">Kadar hemoglobin ibu hamil sebelum diberikan intervensi pada kelompok intervensi rata-rata </w:t>
      </w:r>
      <w:r w:rsidRPr="005D0A22">
        <w:rPr>
          <w:rFonts w:ascii="Times New Roman" w:hAnsi="Times New Roman"/>
          <w:color w:val="000000"/>
          <w:sz w:val="24"/>
          <w:szCs w:val="24"/>
        </w:rPr>
        <w:t>10.8545</w:t>
      </w:r>
      <w:r>
        <w:rPr>
          <w:rFonts w:ascii="Times New Roman" w:hAnsi="Times New Roman"/>
          <w:sz w:val="24"/>
          <w:szCs w:val="24"/>
        </w:rPr>
        <w:t xml:space="preserve"> </w:t>
      </w:r>
      <w:r w:rsidRPr="00600298">
        <w:rPr>
          <w:rFonts w:ascii="Times New Roman" w:hAnsi="Times New Roman"/>
          <w:sz w:val="24"/>
          <w:szCs w:val="24"/>
        </w:rPr>
        <w:t xml:space="preserve">dan pada kelompok kontrol rata-rata </w:t>
      </w:r>
      <w:r w:rsidRPr="005D0A22">
        <w:rPr>
          <w:rFonts w:ascii="Times New Roman" w:hAnsi="Times New Roman"/>
          <w:color w:val="000000"/>
          <w:sz w:val="24"/>
          <w:szCs w:val="24"/>
        </w:rPr>
        <w:t>10.4636</w:t>
      </w:r>
      <w:r w:rsidRPr="00600298">
        <w:rPr>
          <w:rFonts w:ascii="Times New Roman" w:hAnsi="Times New Roman"/>
          <w:sz w:val="24"/>
          <w:szCs w:val="24"/>
        </w:rPr>
        <w:t xml:space="preserve"> dengan sebagian besar mengalami anemia ri</w:t>
      </w:r>
      <w:r>
        <w:rPr>
          <w:rFonts w:ascii="Times New Roman" w:hAnsi="Times New Roman"/>
          <w:sz w:val="24"/>
          <w:szCs w:val="24"/>
        </w:rPr>
        <w:t>ngan sebanyak 13 responden (59</w:t>
      </w:r>
      <w:r w:rsidRPr="00600298">
        <w:rPr>
          <w:rFonts w:ascii="Times New Roman" w:hAnsi="Times New Roman"/>
          <w:sz w:val="24"/>
          <w:szCs w:val="24"/>
        </w:rPr>
        <w:t xml:space="preserve">%) dan sesudah mengkonsumsi </w:t>
      </w:r>
      <w:r>
        <w:rPr>
          <w:rFonts w:ascii="Times New Roman" w:hAnsi="Times New Roman"/>
          <w:sz w:val="24"/>
          <w:szCs w:val="24"/>
        </w:rPr>
        <w:t>ubi jalar</w:t>
      </w:r>
      <w:r w:rsidRPr="00600298">
        <w:rPr>
          <w:rFonts w:ascii="Times New Roman" w:hAnsi="Times New Roman"/>
          <w:sz w:val="24"/>
          <w:szCs w:val="24"/>
        </w:rPr>
        <w:t xml:space="preserve"> menjadi normal sebanyak 18 responden (</w:t>
      </w:r>
      <w:r>
        <w:rPr>
          <w:rFonts w:ascii="Times New Roman" w:hAnsi="Times New Roman"/>
          <w:sz w:val="24"/>
          <w:szCs w:val="24"/>
        </w:rPr>
        <w:t>81,9</w:t>
      </w:r>
      <w:r w:rsidRPr="00600298">
        <w:rPr>
          <w:rFonts w:ascii="Times New Roman" w:hAnsi="Times New Roman"/>
          <w:sz w:val="24"/>
          <w:szCs w:val="24"/>
        </w:rPr>
        <w:t>%).</w:t>
      </w:r>
    </w:p>
    <w:p w:rsidR="0060202A" w:rsidRDefault="0060202A" w:rsidP="0060202A">
      <w:pPr>
        <w:pStyle w:val="NoSpacing"/>
        <w:tabs>
          <w:tab w:val="left" w:pos="0"/>
          <w:tab w:val="left" w:pos="720"/>
        </w:tabs>
        <w:ind w:firstLine="709"/>
        <w:contextualSpacing/>
        <w:jc w:val="both"/>
        <w:rPr>
          <w:rFonts w:ascii="Times New Roman" w:hAnsi="Times New Roman"/>
          <w:sz w:val="24"/>
          <w:szCs w:val="24"/>
        </w:rPr>
      </w:pPr>
      <w:r>
        <w:rPr>
          <w:rFonts w:ascii="Times New Roman" w:hAnsi="Times New Roman"/>
          <w:sz w:val="24"/>
          <w:szCs w:val="24"/>
        </w:rPr>
        <w:t xml:space="preserve">Kadar hemoglobin ibu hamil sesudah diberikan intervensi pada kelompok intervensi rata-rata 11,4318 </w:t>
      </w:r>
      <w:r w:rsidRPr="005D0A22">
        <w:rPr>
          <w:rFonts w:ascii="Times New Roman" w:hAnsi="Times New Roman"/>
          <w:sz w:val="24"/>
          <w:szCs w:val="24"/>
        </w:rPr>
        <w:t xml:space="preserve">dan pada kelompok kontrol rata-rata </w:t>
      </w:r>
      <w:r>
        <w:rPr>
          <w:rFonts w:ascii="Times New Roman" w:hAnsi="Times New Roman"/>
          <w:sz w:val="24"/>
          <w:szCs w:val="24"/>
        </w:rPr>
        <w:t>10,6455</w:t>
      </w:r>
      <w:r w:rsidRPr="005D0A22">
        <w:rPr>
          <w:rFonts w:ascii="Times New Roman" w:hAnsi="Times New Roman"/>
          <w:sz w:val="24"/>
          <w:szCs w:val="24"/>
        </w:rPr>
        <w:t xml:space="preserve"> dengan kejadian anemia sebelum mengkonsumsi tablet fe sebagian besar mengalami anemia ringan sebanyak 15 responden (68,2%) dan sesudah mengkonsumsi tablet fe tetap anemia ringan sebanyak 12 responden (54,5%)</w:t>
      </w:r>
      <w:r>
        <w:rPr>
          <w:rFonts w:ascii="Times New Roman" w:hAnsi="Times New Roman"/>
          <w:sz w:val="24"/>
          <w:szCs w:val="24"/>
        </w:rPr>
        <w:t>.</w:t>
      </w:r>
      <w:r w:rsidRPr="001718F8">
        <w:rPr>
          <w:rFonts w:ascii="Times New Roman" w:hAnsi="Times New Roman"/>
          <w:sz w:val="24"/>
          <w:szCs w:val="24"/>
        </w:rPr>
        <w:t xml:space="preserve"> </w:t>
      </w:r>
    </w:p>
    <w:p w:rsidR="0060202A" w:rsidRDefault="0060202A" w:rsidP="0060202A">
      <w:pPr>
        <w:pStyle w:val="NoSpacing"/>
        <w:tabs>
          <w:tab w:val="left" w:pos="0"/>
          <w:tab w:val="left" w:pos="720"/>
        </w:tabs>
        <w:ind w:firstLine="709"/>
        <w:contextualSpacing/>
        <w:jc w:val="both"/>
        <w:rPr>
          <w:rFonts w:ascii="Times New Roman" w:hAnsi="Times New Roman"/>
          <w:sz w:val="24"/>
          <w:szCs w:val="24"/>
        </w:rPr>
      </w:pPr>
      <w:r w:rsidRPr="000E4795">
        <w:rPr>
          <w:rFonts w:ascii="Times New Roman" w:hAnsi="Times New Roman"/>
          <w:sz w:val="24"/>
          <w:szCs w:val="24"/>
        </w:rPr>
        <w:t>Konsumsi ubi jalar berpengaruh untuk meningkatkan kadar hemoglobin ibu hamil</w:t>
      </w:r>
      <w:r w:rsidRPr="000E4795">
        <w:rPr>
          <w:rFonts w:ascii="Times New Roman" w:hAnsi="Times New Roman"/>
          <w:sz w:val="24"/>
        </w:rPr>
        <w:t>, karena h</w:t>
      </w:r>
      <w:r w:rsidRPr="000E4795">
        <w:rPr>
          <w:rFonts w:ascii="Times New Roman" w:hAnsi="Times New Roman"/>
          <w:sz w:val="24"/>
          <w:szCs w:val="24"/>
        </w:rPr>
        <w:t xml:space="preserve">asil penelitian menunjukkan bahwa kadar hemoglobin ibu hamil sesudah diberikan intervensi pada kelompok intervensi </w:t>
      </w:r>
      <w:r>
        <w:rPr>
          <w:rFonts w:ascii="Times New Roman" w:hAnsi="Times New Roman"/>
          <w:sz w:val="24"/>
          <w:szCs w:val="24"/>
        </w:rPr>
        <w:t xml:space="preserve">mengalami kenaikan kadar Hb </w:t>
      </w:r>
      <w:r w:rsidRPr="000E4795">
        <w:rPr>
          <w:rFonts w:ascii="Times New Roman" w:hAnsi="Times New Roman"/>
          <w:sz w:val="24"/>
          <w:szCs w:val="24"/>
        </w:rPr>
        <w:t xml:space="preserve">sebanyak 0.58 dan pada kelompok </w:t>
      </w:r>
      <w:r>
        <w:rPr>
          <w:rFonts w:ascii="Times New Roman" w:hAnsi="Times New Roman"/>
          <w:sz w:val="24"/>
          <w:szCs w:val="24"/>
        </w:rPr>
        <w:t xml:space="preserve">kontrol mengalami </w:t>
      </w:r>
      <w:r w:rsidRPr="000E4795">
        <w:rPr>
          <w:rFonts w:ascii="Times New Roman" w:hAnsi="Times New Roman"/>
          <w:sz w:val="24"/>
          <w:szCs w:val="24"/>
        </w:rPr>
        <w:t xml:space="preserve"> kenaikan rata-rata sebanyak 0.18</w:t>
      </w:r>
    </w:p>
    <w:p w:rsidR="00E860EC" w:rsidRPr="00613824" w:rsidRDefault="00E860EC" w:rsidP="0060202A">
      <w:pPr>
        <w:pStyle w:val="NoSpacing"/>
        <w:tabs>
          <w:tab w:val="left" w:pos="0"/>
          <w:tab w:val="left" w:pos="720"/>
        </w:tabs>
        <w:ind w:firstLine="709"/>
        <w:contextualSpacing/>
        <w:jc w:val="both"/>
        <w:rPr>
          <w:rFonts w:ascii="Times New Roman" w:hAnsi="Times New Roman"/>
          <w:b/>
          <w:color w:val="000000"/>
          <w:sz w:val="24"/>
          <w:szCs w:val="24"/>
          <w:lang w:val="id-ID"/>
        </w:rPr>
      </w:pPr>
    </w:p>
    <w:p w:rsidR="0060202A" w:rsidRPr="00887043" w:rsidRDefault="00613824" w:rsidP="0060202A">
      <w:pPr>
        <w:pStyle w:val="NoSpacing"/>
        <w:tabs>
          <w:tab w:val="left" w:pos="426"/>
        </w:tabs>
        <w:jc w:val="both"/>
        <w:rPr>
          <w:rFonts w:ascii="Times New Roman" w:hAnsi="Times New Roman"/>
          <w:b/>
          <w:color w:val="000000"/>
          <w:sz w:val="24"/>
          <w:szCs w:val="24"/>
        </w:rPr>
      </w:pPr>
      <w:r w:rsidRPr="00887043">
        <w:rPr>
          <w:rFonts w:ascii="Times New Roman" w:hAnsi="Times New Roman"/>
          <w:b/>
          <w:color w:val="000000"/>
          <w:sz w:val="24"/>
          <w:szCs w:val="24"/>
        </w:rPr>
        <w:t>SARAN</w:t>
      </w:r>
    </w:p>
    <w:p w:rsidR="0060202A" w:rsidRDefault="0060202A" w:rsidP="0060202A">
      <w:pPr>
        <w:pStyle w:val="NoSpacing"/>
        <w:tabs>
          <w:tab w:val="left" w:pos="360"/>
        </w:tabs>
        <w:ind w:firstLine="709"/>
        <w:contextualSpacing/>
        <w:jc w:val="both"/>
        <w:rPr>
          <w:rFonts w:ascii="Times New Roman" w:hAnsi="Times New Roman"/>
          <w:sz w:val="24"/>
          <w:szCs w:val="24"/>
        </w:rPr>
      </w:pPr>
      <w:r>
        <w:rPr>
          <w:rFonts w:ascii="Times New Roman" w:hAnsi="Times New Roman"/>
          <w:sz w:val="24"/>
          <w:szCs w:val="24"/>
        </w:rPr>
        <w:t>Bagi Ibu hamil dapat menjadikan hasil peneltian ini sebagai alternative s</w:t>
      </w:r>
      <w:r>
        <w:rPr>
          <w:rFonts w:ascii="Times New Roman" w:hAnsi="Times New Roman"/>
          <w:sz w:val="24"/>
          <w:szCs w:val="24"/>
          <w:lang w:val="id-ID"/>
        </w:rPr>
        <w:t>ebagai p</w:t>
      </w:r>
      <w:r>
        <w:rPr>
          <w:rFonts w:ascii="Times New Roman" w:hAnsi="Times New Roman"/>
          <w:sz w:val="24"/>
          <w:szCs w:val="24"/>
        </w:rPr>
        <w:t>encegah terjadinya anemia selama masa kehamilan dengan referensi bahan makanan alami yang dapat meningkatkan kadar Hemoglobin yang salah satu nya adalah ubi jalar.</w:t>
      </w:r>
    </w:p>
    <w:p w:rsidR="0060202A" w:rsidRDefault="0060202A" w:rsidP="0060202A">
      <w:pPr>
        <w:pStyle w:val="NoSpacing"/>
        <w:tabs>
          <w:tab w:val="left" w:pos="360"/>
        </w:tabs>
        <w:ind w:firstLine="851"/>
        <w:contextualSpacing/>
        <w:jc w:val="both"/>
        <w:rPr>
          <w:rFonts w:ascii="Times New Roman" w:hAnsi="Times New Roman"/>
          <w:sz w:val="24"/>
          <w:szCs w:val="24"/>
        </w:rPr>
      </w:pPr>
      <w:r>
        <w:rPr>
          <w:rFonts w:ascii="Times New Roman" w:hAnsi="Times New Roman"/>
          <w:sz w:val="24"/>
          <w:szCs w:val="24"/>
        </w:rPr>
        <w:t>Bagi Pendidikan Kebidanan. Mahasiswa dapat menjadikan hasil penelitian ini sebagai sumber referensi bagi mahasiswa Pendidikan D IV kebidanan tentang penggunaan sumber makanan yang dapat meningkatkan kadar Hemoglobin yang salah satu nya adalah ubi jalar.</w:t>
      </w:r>
    </w:p>
    <w:p w:rsidR="0060202A" w:rsidRDefault="0060202A" w:rsidP="0060202A">
      <w:pPr>
        <w:pStyle w:val="NoSpacing"/>
        <w:tabs>
          <w:tab w:val="left" w:pos="360"/>
        </w:tabs>
        <w:ind w:firstLine="851"/>
        <w:contextualSpacing/>
        <w:jc w:val="both"/>
        <w:rPr>
          <w:rFonts w:ascii="Times New Roman" w:eastAsia="Times New Roman" w:hAnsi="Times New Roman"/>
          <w:color w:val="000000"/>
          <w:sz w:val="24"/>
          <w:szCs w:val="24"/>
        </w:rPr>
      </w:pPr>
      <w:r>
        <w:rPr>
          <w:rFonts w:ascii="Times New Roman" w:hAnsi="Times New Roman"/>
          <w:sz w:val="24"/>
          <w:szCs w:val="24"/>
        </w:rPr>
        <w:t xml:space="preserve">Bagi Praktek Kebidanan. Bidan dapat memberikan pelayanan kesehatan pada ibu hamil khususnya ibu hamil anemia dengan cara memberikan pendidikan kesehatan tentang manfaat ubi jalar, sebagai salah satu bahan makanan yang dapat meningkatkan kadar hemoglobin ibu. </w:t>
      </w:r>
    </w:p>
    <w:p w:rsidR="0060202A" w:rsidRPr="00887043" w:rsidRDefault="0060202A" w:rsidP="0060202A">
      <w:pPr>
        <w:pStyle w:val="NoSpacing"/>
        <w:tabs>
          <w:tab w:val="left" w:pos="426"/>
        </w:tabs>
        <w:ind w:firstLine="709"/>
        <w:jc w:val="both"/>
        <w:rPr>
          <w:rFonts w:ascii="Times New Roman" w:hAnsi="Times New Roman"/>
          <w:b/>
          <w:color w:val="000000"/>
          <w:sz w:val="24"/>
          <w:szCs w:val="24"/>
        </w:rPr>
      </w:pPr>
      <w:r w:rsidRPr="00826E38">
        <w:rPr>
          <w:rFonts w:ascii="Times New Roman" w:hAnsi="Times New Roman"/>
          <w:sz w:val="24"/>
          <w:szCs w:val="24"/>
        </w:rPr>
        <w:t>Peneliti lain diharapkan dapat melakukan penelitian dengan memperhatikan faktor-faktor yang dapat mempengaruhi peningkatan kadar hemoglobin dan hendaknya memperhatikan atau mengendalikan variabel confounding</w:t>
      </w:r>
      <w:r>
        <w:rPr>
          <w:rFonts w:ascii="Times New Roman" w:hAnsi="Times New Roman"/>
          <w:sz w:val="24"/>
          <w:szCs w:val="24"/>
        </w:rPr>
        <w:t>.</w:t>
      </w:r>
    </w:p>
    <w:p w:rsidR="0060202A" w:rsidRDefault="0060202A" w:rsidP="0060202A">
      <w:pPr>
        <w:pStyle w:val="NoSpacing"/>
        <w:tabs>
          <w:tab w:val="left" w:pos="426"/>
        </w:tabs>
        <w:jc w:val="both"/>
        <w:rPr>
          <w:rFonts w:ascii="Times New Roman" w:hAnsi="Times New Roman"/>
          <w:b/>
          <w:color w:val="000000"/>
          <w:sz w:val="24"/>
          <w:szCs w:val="24"/>
          <w:lang w:val="id-ID"/>
        </w:rPr>
      </w:pPr>
    </w:p>
    <w:p w:rsidR="00613824" w:rsidRDefault="00613824" w:rsidP="0060202A">
      <w:pPr>
        <w:pStyle w:val="NoSpacing"/>
        <w:tabs>
          <w:tab w:val="left" w:pos="426"/>
        </w:tabs>
        <w:jc w:val="both"/>
        <w:rPr>
          <w:rFonts w:ascii="Times New Roman" w:hAnsi="Times New Roman"/>
          <w:b/>
          <w:color w:val="000000"/>
          <w:sz w:val="24"/>
          <w:szCs w:val="24"/>
          <w:lang w:val="id-ID"/>
        </w:rPr>
      </w:pPr>
      <w:r>
        <w:rPr>
          <w:rFonts w:ascii="Times New Roman" w:hAnsi="Times New Roman"/>
          <w:b/>
          <w:color w:val="000000"/>
          <w:sz w:val="24"/>
          <w:szCs w:val="24"/>
          <w:lang w:val="id-ID"/>
        </w:rPr>
        <w:t>DAFTAR PUSTAKA</w:t>
      </w:r>
    </w:p>
    <w:p w:rsidR="00613824" w:rsidRPr="00613824" w:rsidRDefault="00613824" w:rsidP="0060202A">
      <w:pPr>
        <w:pStyle w:val="NoSpacing"/>
        <w:tabs>
          <w:tab w:val="left" w:pos="426"/>
        </w:tabs>
        <w:jc w:val="both"/>
        <w:rPr>
          <w:rFonts w:ascii="Times New Roman" w:hAnsi="Times New Roman"/>
          <w:b/>
          <w:color w:val="000000"/>
          <w:sz w:val="24"/>
          <w:szCs w:val="24"/>
          <w:lang w:val="id-ID"/>
        </w:rPr>
      </w:pPr>
    </w:p>
    <w:p w:rsidR="0060202A" w:rsidRPr="00B665DE" w:rsidRDefault="0060202A" w:rsidP="0060202A">
      <w:pPr>
        <w:pStyle w:val="NoSpacing"/>
        <w:ind w:left="709" w:hanging="709"/>
        <w:contextualSpacing/>
        <w:jc w:val="both"/>
        <w:rPr>
          <w:rFonts w:ascii="Times New Roman" w:hAnsi="Times New Roman"/>
          <w:color w:val="000000"/>
          <w:sz w:val="24"/>
          <w:szCs w:val="24"/>
        </w:rPr>
      </w:pPr>
      <w:r w:rsidRPr="00B665DE">
        <w:rPr>
          <w:rFonts w:ascii="Times New Roman" w:hAnsi="Times New Roman"/>
          <w:color w:val="000000"/>
          <w:sz w:val="24"/>
          <w:szCs w:val="24"/>
        </w:rPr>
        <w:t xml:space="preserve">Depkes RI. 2009. </w:t>
      </w:r>
      <w:r w:rsidRPr="00B665DE">
        <w:rPr>
          <w:rFonts w:ascii="Times New Roman" w:hAnsi="Times New Roman"/>
          <w:i/>
          <w:color w:val="000000"/>
          <w:sz w:val="24"/>
          <w:szCs w:val="24"/>
        </w:rPr>
        <w:t>Profil Kesehatan Indonesia Tahun 2009</w:t>
      </w:r>
      <w:r w:rsidRPr="00B665DE">
        <w:rPr>
          <w:rFonts w:ascii="Times New Roman" w:hAnsi="Times New Roman"/>
          <w:color w:val="000000"/>
          <w:sz w:val="24"/>
          <w:szCs w:val="24"/>
        </w:rPr>
        <w:t>. Jakarta : Depkes RI</w:t>
      </w:r>
    </w:p>
    <w:p w:rsidR="0060202A" w:rsidRDefault="0060202A" w:rsidP="0060202A">
      <w:pPr>
        <w:pStyle w:val="NoSpacing"/>
        <w:ind w:left="709" w:hanging="709"/>
        <w:contextualSpacing/>
        <w:jc w:val="both"/>
        <w:rPr>
          <w:rFonts w:ascii="Times New Roman" w:hAnsi="Times New Roman"/>
          <w:color w:val="000000"/>
          <w:sz w:val="24"/>
          <w:szCs w:val="24"/>
        </w:rPr>
      </w:pPr>
      <w:r w:rsidRPr="00B665DE">
        <w:rPr>
          <w:rFonts w:ascii="Times New Roman" w:hAnsi="Times New Roman"/>
          <w:color w:val="000000"/>
          <w:sz w:val="24"/>
          <w:szCs w:val="24"/>
        </w:rPr>
        <w:t>Din</w:t>
      </w:r>
      <w:r>
        <w:rPr>
          <w:rFonts w:ascii="Times New Roman" w:hAnsi="Times New Roman"/>
          <w:color w:val="000000"/>
          <w:sz w:val="24"/>
          <w:szCs w:val="24"/>
        </w:rPr>
        <w:t>as Kesehatan Jawa Tengah. 2015</w:t>
      </w:r>
      <w:r w:rsidRPr="00B665DE">
        <w:rPr>
          <w:rFonts w:ascii="Times New Roman" w:hAnsi="Times New Roman"/>
          <w:color w:val="000000"/>
          <w:sz w:val="24"/>
          <w:szCs w:val="24"/>
        </w:rPr>
        <w:t xml:space="preserve">. </w:t>
      </w:r>
      <w:r w:rsidRPr="00B665DE">
        <w:rPr>
          <w:rFonts w:ascii="Times New Roman" w:hAnsi="Times New Roman"/>
          <w:i/>
          <w:color w:val="000000"/>
          <w:sz w:val="24"/>
          <w:szCs w:val="24"/>
        </w:rPr>
        <w:t>Profil Kesehatan Propinsi Jawa Tengah 201</w:t>
      </w:r>
      <w:r>
        <w:rPr>
          <w:rFonts w:ascii="Times New Roman" w:hAnsi="Times New Roman"/>
          <w:i/>
          <w:color w:val="000000"/>
          <w:sz w:val="24"/>
          <w:szCs w:val="24"/>
        </w:rPr>
        <w:t>5</w:t>
      </w:r>
      <w:r w:rsidRPr="00B665DE">
        <w:rPr>
          <w:rFonts w:ascii="Times New Roman" w:hAnsi="Times New Roman"/>
          <w:i/>
          <w:color w:val="000000"/>
          <w:sz w:val="24"/>
          <w:szCs w:val="24"/>
        </w:rPr>
        <w:t>.</w:t>
      </w:r>
      <w:r w:rsidRPr="00B665DE">
        <w:rPr>
          <w:rFonts w:ascii="Times New Roman" w:hAnsi="Times New Roman"/>
          <w:color w:val="000000"/>
          <w:sz w:val="24"/>
          <w:szCs w:val="24"/>
        </w:rPr>
        <w:t xml:space="preserve"> Semarang: Dinas Kesehatan Jawa Tengah.</w:t>
      </w:r>
    </w:p>
    <w:p w:rsidR="0060202A" w:rsidRPr="00B665DE" w:rsidRDefault="0060202A" w:rsidP="0060202A">
      <w:pPr>
        <w:pStyle w:val="NoSpacing"/>
        <w:ind w:left="709" w:hanging="709"/>
        <w:contextualSpacing/>
        <w:jc w:val="both"/>
        <w:rPr>
          <w:rFonts w:ascii="Times New Roman" w:hAnsi="Times New Roman"/>
          <w:color w:val="000000"/>
          <w:sz w:val="24"/>
          <w:szCs w:val="24"/>
        </w:rPr>
      </w:pPr>
      <w:r w:rsidRPr="00B665DE">
        <w:rPr>
          <w:rFonts w:ascii="Times New Roman" w:hAnsi="Times New Roman"/>
          <w:color w:val="000000"/>
          <w:sz w:val="24"/>
          <w:szCs w:val="24"/>
        </w:rPr>
        <w:t xml:space="preserve">Fatmah. (2011). </w:t>
      </w:r>
      <w:r w:rsidRPr="00B665DE">
        <w:rPr>
          <w:rFonts w:ascii="Times New Roman" w:hAnsi="Times New Roman"/>
          <w:i/>
          <w:color w:val="000000"/>
          <w:sz w:val="24"/>
          <w:szCs w:val="24"/>
        </w:rPr>
        <w:t>Gizi dan Kesehatan Masyarakat: Anemia.</w:t>
      </w:r>
      <w:r w:rsidRPr="00B665DE">
        <w:rPr>
          <w:rFonts w:ascii="Times New Roman" w:hAnsi="Times New Roman"/>
          <w:color w:val="000000"/>
          <w:sz w:val="24"/>
          <w:szCs w:val="24"/>
        </w:rPr>
        <w:t xml:space="preserve"> Jakarta: PT. Raja Grafindo Persada.</w:t>
      </w:r>
    </w:p>
    <w:p w:rsidR="0060202A" w:rsidRDefault="0060202A" w:rsidP="0060202A">
      <w:pPr>
        <w:pStyle w:val="NoSpacing"/>
        <w:ind w:left="709" w:hanging="709"/>
        <w:contextualSpacing/>
        <w:jc w:val="both"/>
        <w:rPr>
          <w:rFonts w:ascii="Times New Roman" w:eastAsia="Times New Roman" w:hAnsi="Times New Roman"/>
          <w:color w:val="000000"/>
          <w:sz w:val="24"/>
          <w:szCs w:val="24"/>
        </w:rPr>
      </w:pPr>
      <w:r w:rsidRPr="00B665DE">
        <w:rPr>
          <w:rFonts w:ascii="Times New Roman" w:eastAsia="Times New Roman" w:hAnsi="Times New Roman"/>
          <w:color w:val="000000"/>
          <w:sz w:val="24"/>
          <w:szCs w:val="24"/>
        </w:rPr>
        <w:t>Hidayat A.A. 2010.</w:t>
      </w:r>
      <w:r w:rsidRPr="00B665DE">
        <w:rPr>
          <w:rFonts w:ascii="Times New Roman" w:eastAsia="Times New Roman" w:hAnsi="Times New Roman"/>
          <w:i/>
          <w:color w:val="000000"/>
          <w:sz w:val="24"/>
          <w:szCs w:val="24"/>
        </w:rPr>
        <w:t xml:space="preserve"> Metodologi Penelitian Kebidanan dan Tehnik Analisa Data</w:t>
      </w:r>
      <w:r>
        <w:rPr>
          <w:rFonts w:ascii="Times New Roman" w:eastAsia="Times New Roman" w:hAnsi="Times New Roman"/>
          <w:i/>
          <w:color w:val="000000"/>
          <w:sz w:val="24"/>
          <w:szCs w:val="24"/>
        </w:rPr>
        <w:t xml:space="preserve">. </w:t>
      </w:r>
      <w:r>
        <w:rPr>
          <w:rFonts w:ascii="Times New Roman" w:eastAsia="Times New Roman" w:hAnsi="Times New Roman"/>
          <w:color w:val="000000"/>
          <w:sz w:val="24"/>
          <w:szCs w:val="24"/>
        </w:rPr>
        <w:t xml:space="preserve">Jakarta: </w:t>
      </w:r>
      <w:r w:rsidRPr="00F32A89">
        <w:rPr>
          <w:rFonts w:ascii="Times New Roman" w:eastAsia="Times New Roman" w:hAnsi="Times New Roman"/>
          <w:color w:val="000000"/>
          <w:sz w:val="24"/>
          <w:szCs w:val="24"/>
        </w:rPr>
        <w:t>Salemba Medika</w:t>
      </w:r>
    </w:p>
    <w:p w:rsidR="0060202A" w:rsidRDefault="0060202A" w:rsidP="0060202A">
      <w:pPr>
        <w:pStyle w:val="NoSpacing"/>
        <w:ind w:left="709" w:hanging="709"/>
        <w:contextualSpacing/>
        <w:jc w:val="both"/>
        <w:rPr>
          <w:rFonts w:ascii="Times New Roman" w:hAnsi="Times New Roman"/>
          <w:color w:val="000000"/>
          <w:sz w:val="24"/>
          <w:szCs w:val="24"/>
        </w:rPr>
      </w:pPr>
      <w:r w:rsidRPr="00B665DE">
        <w:rPr>
          <w:rFonts w:ascii="Times New Roman" w:hAnsi="Times New Roman"/>
          <w:color w:val="000000"/>
          <w:sz w:val="24"/>
          <w:szCs w:val="24"/>
        </w:rPr>
        <w:t xml:space="preserve">Guyton AC. 2007. </w:t>
      </w:r>
      <w:r w:rsidRPr="00B665DE">
        <w:rPr>
          <w:rFonts w:ascii="Times New Roman" w:hAnsi="Times New Roman"/>
          <w:i/>
          <w:color w:val="000000"/>
          <w:sz w:val="24"/>
          <w:szCs w:val="24"/>
        </w:rPr>
        <w:t>Fisiologi Manusia dan Mekanisme Penyakit</w:t>
      </w:r>
      <w:r w:rsidRPr="00B665DE">
        <w:rPr>
          <w:rFonts w:ascii="Times New Roman" w:hAnsi="Times New Roman"/>
          <w:color w:val="000000"/>
          <w:sz w:val="24"/>
          <w:szCs w:val="24"/>
        </w:rPr>
        <w:t>. Jakarta: Penerbit</w:t>
      </w:r>
      <w:r w:rsidRPr="00B665DE">
        <w:rPr>
          <w:rFonts w:ascii="Times New Roman" w:hAnsi="Times New Roman"/>
          <w:iCs/>
          <w:color w:val="000000"/>
          <w:sz w:val="24"/>
          <w:szCs w:val="24"/>
        </w:rPr>
        <w:t xml:space="preserve"> </w:t>
      </w:r>
      <w:r w:rsidRPr="00B665DE">
        <w:rPr>
          <w:rFonts w:ascii="Times New Roman" w:hAnsi="Times New Roman"/>
          <w:color w:val="000000"/>
          <w:sz w:val="24"/>
          <w:szCs w:val="24"/>
        </w:rPr>
        <w:t>Buku Kedokteran EGC. Alih bahasa oleh Dr. Petrus Andrianto</w:t>
      </w:r>
    </w:p>
    <w:p w:rsidR="0060202A" w:rsidRDefault="0060202A" w:rsidP="0060202A">
      <w:pPr>
        <w:pStyle w:val="NoSpacing"/>
        <w:ind w:left="709" w:hanging="709"/>
        <w:contextualSpacing/>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 2008. </w:t>
      </w:r>
      <w:r>
        <w:rPr>
          <w:rFonts w:ascii="Times New Roman" w:eastAsia="Times New Roman" w:hAnsi="Times New Roman"/>
          <w:i/>
          <w:color w:val="000000"/>
          <w:sz w:val="24"/>
          <w:szCs w:val="24"/>
        </w:rPr>
        <w:t>Buku Ajar Fisiologi Kedokteran</w:t>
      </w:r>
      <w:r>
        <w:rPr>
          <w:rFonts w:ascii="Times New Roman" w:eastAsia="Times New Roman" w:hAnsi="Times New Roman"/>
          <w:color w:val="000000"/>
          <w:sz w:val="24"/>
          <w:szCs w:val="24"/>
        </w:rPr>
        <w:t>. Jakarta : EGC</w:t>
      </w:r>
    </w:p>
    <w:p w:rsidR="0060202A" w:rsidRDefault="0060202A" w:rsidP="0060202A">
      <w:pPr>
        <w:pStyle w:val="NoSpacing"/>
        <w:ind w:left="709" w:hanging="709"/>
        <w:contextualSpacing/>
        <w:jc w:val="both"/>
        <w:rPr>
          <w:rFonts w:ascii="Times New Roman" w:eastAsia="Times New Roman" w:hAnsi="Times New Roman"/>
          <w:color w:val="000000"/>
          <w:sz w:val="24"/>
          <w:szCs w:val="24"/>
        </w:rPr>
      </w:pPr>
      <w:r w:rsidRPr="00F32A89">
        <w:rPr>
          <w:rFonts w:ascii="Times New Roman" w:eastAsia="Times New Roman" w:hAnsi="Times New Roman"/>
          <w:color w:val="000000"/>
          <w:sz w:val="24"/>
          <w:szCs w:val="24"/>
        </w:rPr>
        <w:t>Hoffbrand, A.V. dkk</w:t>
      </w:r>
      <w:r>
        <w:rPr>
          <w:rFonts w:ascii="Times New Roman" w:eastAsia="Times New Roman" w:hAnsi="Times New Roman"/>
          <w:color w:val="000000"/>
          <w:sz w:val="24"/>
          <w:szCs w:val="24"/>
        </w:rPr>
        <w:t xml:space="preserve">. 2005. </w:t>
      </w:r>
      <w:r w:rsidRPr="00F32A89">
        <w:rPr>
          <w:rFonts w:ascii="Times New Roman" w:eastAsia="Times New Roman" w:hAnsi="Times New Roman"/>
          <w:i/>
          <w:color w:val="000000"/>
          <w:sz w:val="24"/>
          <w:szCs w:val="24"/>
        </w:rPr>
        <w:t>Kapita Selekta Hematologi</w:t>
      </w:r>
      <w:r>
        <w:rPr>
          <w:rFonts w:ascii="Times New Roman" w:eastAsia="Times New Roman" w:hAnsi="Times New Roman"/>
          <w:i/>
          <w:color w:val="000000"/>
          <w:sz w:val="24"/>
          <w:szCs w:val="24"/>
        </w:rPr>
        <w:t xml:space="preserve">. </w:t>
      </w:r>
      <w:r>
        <w:rPr>
          <w:rFonts w:ascii="Times New Roman" w:eastAsia="Times New Roman" w:hAnsi="Times New Roman"/>
          <w:color w:val="000000"/>
          <w:sz w:val="24"/>
          <w:szCs w:val="24"/>
        </w:rPr>
        <w:t>Jakarta : EGC</w:t>
      </w:r>
    </w:p>
    <w:p w:rsidR="0060202A" w:rsidRPr="00BC1673" w:rsidRDefault="0060202A" w:rsidP="0060202A">
      <w:pPr>
        <w:pStyle w:val="NoSpacing"/>
        <w:ind w:left="709" w:hanging="709"/>
        <w:contextualSpacing/>
        <w:jc w:val="both"/>
        <w:rPr>
          <w:rFonts w:ascii="Times New Roman" w:hAnsi="Times New Roman"/>
          <w:color w:val="000000"/>
          <w:sz w:val="28"/>
          <w:szCs w:val="24"/>
        </w:rPr>
      </w:pPr>
      <w:r>
        <w:rPr>
          <w:rFonts w:ascii="Times New Roman" w:hAnsi="Times New Roman"/>
          <w:sz w:val="24"/>
        </w:rPr>
        <w:t xml:space="preserve">Jordan. 2004. </w:t>
      </w:r>
      <w:r>
        <w:rPr>
          <w:rFonts w:ascii="Times New Roman" w:hAnsi="Times New Roman"/>
          <w:i/>
          <w:sz w:val="24"/>
        </w:rPr>
        <w:t>Farmakologi Kebidanan</w:t>
      </w:r>
      <w:r>
        <w:rPr>
          <w:rFonts w:ascii="Times New Roman" w:hAnsi="Times New Roman"/>
          <w:sz w:val="24"/>
        </w:rPr>
        <w:t>. Jakarta : EGC.</w:t>
      </w:r>
    </w:p>
    <w:p w:rsidR="0060202A" w:rsidRDefault="0060202A" w:rsidP="0060202A">
      <w:pPr>
        <w:pStyle w:val="NoSpacing"/>
        <w:ind w:left="709" w:hanging="709"/>
        <w:contextualSpacing/>
        <w:jc w:val="both"/>
        <w:rPr>
          <w:rFonts w:ascii="Times New Roman" w:hAnsi="Times New Roman"/>
          <w:color w:val="000000"/>
          <w:sz w:val="24"/>
          <w:szCs w:val="24"/>
        </w:rPr>
      </w:pPr>
      <w:r>
        <w:rPr>
          <w:rFonts w:ascii="Times New Roman" w:hAnsi="Times New Roman"/>
          <w:color w:val="000000"/>
          <w:sz w:val="24"/>
          <w:szCs w:val="24"/>
        </w:rPr>
        <w:t>Kemenkes RI. 2015</w:t>
      </w:r>
      <w:r w:rsidRPr="00B665DE">
        <w:rPr>
          <w:rFonts w:ascii="Times New Roman" w:hAnsi="Times New Roman"/>
          <w:color w:val="000000"/>
          <w:sz w:val="24"/>
          <w:szCs w:val="24"/>
        </w:rPr>
        <w:t xml:space="preserve">. </w:t>
      </w:r>
      <w:r w:rsidRPr="00B665DE">
        <w:rPr>
          <w:rFonts w:ascii="Times New Roman" w:hAnsi="Times New Roman"/>
          <w:i/>
          <w:color w:val="000000"/>
          <w:sz w:val="24"/>
          <w:szCs w:val="24"/>
        </w:rPr>
        <w:t>Infodatin : Pusat Data dan Informasi Kementerian Kesehatan RI</w:t>
      </w:r>
      <w:r w:rsidRPr="00B665DE">
        <w:rPr>
          <w:rFonts w:ascii="Times New Roman" w:hAnsi="Times New Roman"/>
          <w:color w:val="000000"/>
          <w:sz w:val="24"/>
          <w:szCs w:val="24"/>
        </w:rPr>
        <w:t>. Jakarta: Kemenkes RI.</w:t>
      </w:r>
    </w:p>
    <w:p w:rsidR="0060202A" w:rsidRPr="00B665DE" w:rsidRDefault="0060202A" w:rsidP="0060202A">
      <w:pPr>
        <w:pStyle w:val="NoSpacing"/>
        <w:ind w:left="709" w:hanging="709"/>
        <w:contextualSpacing/>
        <w:jc w:val="both"/>
        <w:rPr>
          <w:rFonts w:ascii="Times New Roman" w:hAnsi="Times New Roman"/>
          <w:color w:val="000000"/>
          <w:sz w:val="24"/>
          <w:szCs w:val="24"/>
        </w:rPr>
      </w:pPr>
      <w:r w:rsidRPr="00B665DE">
        <w:rPr>
          <w:rFonts w:ascii="Times New Roman" w:hAnsi="Times New Roman"/>
          <w:color w:val="000000"/>
          <w:sz w:val="24"/>
          <w:szCs w:val="24"/>
        </w:rPr>
        <w:t xml:space="preserve">Kristiyanasari, W. 2010. </w:t>
      </w:r>
      <w:r w:rsidRPr="00B665DE">
        <w:rPr>
          <w:rFonts w:ascii="Times New Roman" w:hAnsi="Times New Roman"/>
          <w:i/>
          <w:color w:val="000000"/>
          <w:sz w:val="24"/>
          <w:szCs w:val="24"/>
        </w:rPr>
        <w:t>Gizi Ibu Hamil</w:t>
      </w:r>
      <w:r w:rsidRPr="00B665DE">
        <w:rPr>
          <w:rFonts w:ascii="Times New Roman" w:hAnsi="Times New Roman"/>
          <w:color w:val="000000"/>
          <w:sz w:val="24"/>
          <w:szCs w:val="24"/>
        </w:rPr>
        <w:t>. Jogjakarta: Nuha Medika.</w:t>
      </w:r>
    </w:p>
    <w:p w:rsidR="0060202A" w:rsidRPr="00D51A77" w:rsidRDefault="0060202A" w:rsidP="0060202A">
      <w:pPr>
        <w:pStyle w:val="NoSpacing"/>
        <w:ind w:left="709" w:hanging="709"/>
        <w:contextualSpacing/>
        <w:jc w:val="both"/>
        <w:rPr>
          <w:rFonts w:ascii="Times New Roman" w:hAnsi="Times New Roman"/>
          <w:color w:val="000000"/>
          <w:sz w:val="24"/>
          <w:szCs w:val="24"/>
        </w:rPr>
      </w:pPr>
      <w:r>
        <w:rPr>
          <w:rFonts w:ascii="Times New Roman" w:hAnsi="Times New Roman"/>
          <w:color w:val="000000"/>
          <w:sz w:val="24"/>
          <w:szCs w:val="24"/>
        </w:rPr>
        <w:t xml:space="preserve">Lingga, Lanny. 2010. </w:t>
      </w:r>
      <w:r>
        <w:rPr>
          <w:rFonts w:ascii="Times New Roman" w:hAnsi="Times New Roman"/>
          <w:i/>
          <w:color w:val="000000"/>
          <w:sz w:val="24"/>
          <w:szCs w:val="24"/>
        </w:rPr>
        <w:t xml:space="preserve">Cerdas memilih sayuran. </w:t>
      </w:r>
      <w:r>
        <w:rPr>
          <w:rFonts w:ascii="Times New Roman" w:hAnsi="Times New Roman"/>
          <w:color w:val="000000"/>
          <w:sz w:val="24"/>
          <w:szCs w:val="24"/>
        </w:rPr>
        <w:t>Jakarta : Agro Media Pustaka.</w:t>
      </w:r>
    </w:p>
    <w:p w:rsidR="0060202A" w:rsidRPr="00B665DE" w:rsidRDefault="0060202A" w:rsidP="0060202A">
      <w:pPr>
        <w:pStyle w:val="NoSpacing"/>
        <w:ind w:left="709" w:hanging="709"/>
        <w:contextualSpacing/>
        <w:jc w:val="both"/>
        <w:rPr>
          <w:rFonts w:ascii="Times New Roman" w:hAnsi="Times New Roman"/>
          <w:color w:val="000000"/>
          <w:sz w:val="24"/>
          <w:szCs w:val="24"/>
        </w:rPr>
      </w:pPr>
      <w:r>
        <w:rPr>
          <w:rFonts w:ascii="Times New Roman" w:hAnsi="Times New Roman"/>
          <w:color w:val="000000"/>
          <w:sz w:val="24"/>
          <w:szCs w:val="24"/>
        </w:rPr>
        <w:t>Notoatmodjo. 2010</w:t>
      </w:r>
      <w:r w:rsidRPr="00B665DE">
        <w:rPr>
          <w:rFonts w:ascii="Times New Roman" w:hAnsi="Times New Roman"/>
          <w:color w:val="000000"/>
          <w:sz w:val="24"/>
          <w:szCs w:val="24"/>
        </w:rPr>
        <w:t xml:space="preserve">. </w:t>
      </w:r>
      <w:r w:rsidRPr="00B665DE">
        <w:rPr>
          <w:rFonts w:ascii="Times New Roman" w:hAnsi="Times New Roman"/>
          <w:i/>
          <w:color w:val="000000"/>
          <w:sz w:val="24"/>
          <w:szCs w:val="24"/>
        </w:rPr>
        <w:t>Metodologi Penelitian Kesehatan</w:t>
      </w:r>
      <w:r w:rsidRPr="00B665DE">
        <w:rPr>
          <w:rFonts w:ascii="Times New Roman" w:hAnsi="Times New Roman"/>
          <w:color w:val="000000"/>
          <w:sz w:val="24"/>
          <w:szCs w:val="24"/>
        </w:rPr>
        <w:t>. Jakarta : Rineka Cipta.</w:t>
      </w:r>
    </w:p>
    <w:p w:rsidR="0060202A" w:rsidRPr="00B665DE" w:rsidRDefault="0060202A" w:rsidP="0060202A">
      <w:pPr>
        <w:pStyle w:val="NoSpacing"/>
        <w:ind w:left="709" w:hanging="709"/>
        <w:contextualSpacing/>
        <w:jc w:val="both"/>
        <w:rPr>
          <w:rFonts w:ascii="Times New Roman" w:hAnsi="Times New Roman"/>
          <w:color w:val="000000"/>
          <w:sz w:val="24"/>
          <w:szCs w:val="24"/>
        </w:rPr>
      </w:pPr>
      <w:r w:rsidRPr="00B665DE">
        <w:rPr>
          <w:rFonts w:ascii="Times New Roman" w:hAnsi="Times New Roman"/>
          <w:color w:val="000000"/>
          <w:sz w:val="24"/>
          <w:szCs w:val="24"/>
          <w:lang w:val="id-ID"/>
        </w:rPr>
        <w:t xml:space="preserve">Proverawati dan Asfuah. (2009). </w:t>
      </w:r>
      <w:r w:rsidRPr="00B665DE">
        <w:rPr>
          <w:rFonts w:ascii="Times New Roman" w:hAnsi="Times New Roman"/>
          <w:i/>
          <w:color w:val="000000"/>
          <w:sz w:val="24"/>
          <w:szCs w:val="24"/>
          <w:lang w:val="id-ID"/>
        </w:rPr>
        <w:t>Gizi untuk Kebidanan</w:t>
      </w:r>
      <w:r w:rsidRPr="00B665DE">
        <w:rPr>
          <w:rFonts w:ascii="Times New Roman" w:hAnsi="Times New Roman"/>
          <w:color w:val="000000"/>
          <w:sz w:val="24"/>
          <w:szCs w:val="24"/>
          <w:lang w:val="id-ID"/>
        </w:rPr>
        <w:t>. Jakarta : Nuha Medika.</w:t>
      </w:r>
    </w:p>
    <w:p w:rsidR="0060202A" w:rsidRPr="00B665DE" w:rsidRDefault="0060202A" w:rsidP="0060202A">
      <w:pPr>
        <w:pStyle w:val="NoSpacing"/>
        <w:ind w:left="709" w:hanging="709"/>
        <w:contextualSpacing/>
        <w:jc w:val="both"/>
        <w:rPr>
          <w:rFonts w:ascii="Times New Roman" w:hAnsi="Times New Roman"/>
          <w:color w:val="000000"/>
          <w:sz w:val="24"/>
          <w:szCs w:val="24"/>
        </w:rPr>
      </w:pPr>
      <w:r w:rsidRPr="00B665DE">
        <w:rPr>
          <w:rFonts w:ascii="Times New Roman" w:hAnsi="Times New Roman"/>
          <w:color w:val="000000"/>
          <w:sz w:val="24"/>
          <w:szCs w:val="24"/>
        </w:rPr>
        <w:t xml:space="preserve">Riskesdas. (2013). </w:t>
      </w:r>
      <w:r w:rsidRPr="00B665DE">
        <w:rPr>
          <w:rFonts w:ascii="Times New Roman" w:hAnsi="Times New Roman"/>
          <w:i/>
          <w:color w:val="000000"/>
          <w:sz w:val="24"/>
          <w:szCs w:val="24"/>
        </w:rPr>
        <w:t>Riset Kesehatan Dasar Indonesia Tahun 2013.</w:t>
      </w:r>
      <w:r w:rsidRPr="00B665DE">
        <w:rPr>
          <w:rFonts w:ascii="Times New Roman" w:hAnsi="Times New Roman"/>
          <w:color w:val="000000"/>
          <w:sz w:val="24"/>
          <w:szCs w:val="24"/>
        </w:rPr>
        <w:t xml:space="preserve"> Jakarta : Kemenkes RI.</w:t>
      </w:r>
    </w:p>
    <w:p w:rsidR="0060202A" w:rsidRPr="00B665DE" w:rsidRDefault="0060202A" w:rsidP="0060202A">
      <w:pPr>
        <w:pStyle w:val="NoSpacing"/>
        <w:ind w:left="709" w:hanging="709"/>
        <w:contextualSpacing/>
        <w:jc w:val="both"/>
        <w:rPr>
          <w:rFonts w:ascii="Times New Roman" w:hAnsi="Times New Roman"/>
          <w:color w:val="000000"/>
          <w:sz w:val="24"/>
          <w:szCs w:val="24"/>
        </w:rPr>
      </w:pPr>
      <w:r w:rsidRPr="00B665DE">
        <w:rPr>
          <w:rFonts w:ascii="Times New Roman" w:hAnsi="Times New Roman"/>
          <w:color w:val="000000"/>
          <w:sz w:val="24"/>
          <w:szCs w:val="24"/>
        </w:rPr>
        <w:t xml:space="preserve">Saryono. 2009. </w:t>
      </w:r>
      <w:r w:rsidRPr="00B665DE">
        <w:rPr>
          <w:rFonts w:ascii="Times New Roman" w:hAnsi="Times New Roman"/>
          <w:i/>
          <w:color w:val="000000"/>
          <w:sz w:val="24"/>
          <w:szCs w:val="24"/>
        </w:rPr>
        <w:t>Metodologi Penelitian Kesehatan</w:t>
      </w:r>
      <w:r w:rsidRPr="00B665DE">
        <w:rPr>
          <w:rFonts w:ascii="Times New Roman" w:hAnsi="Times New Roman"/>
          <w:color w:val="000000"/>
          <w:sz w:val="24"/>
          <w:szCs w:val="24"/>
        </w:rPr>
        <w:t>. Jogjakarta : Mitra Cendekia.</w:t>
      </w:r>
    </w:p>
    <w:p w:rsidR="0060202A" w:rsidRPr="00B665DE" w:rsidRDefault="0060202A" w:rsidP="0060202A">
      <w:pPr>
        <w:pStyle w:val="NoSpacing"/>
        <w:ind w:left="709" w:hanging="709"/>
        <w:contextualSpacing/>
        <w:jc w:val="both"/>
        <w:rPr>
          <w:rFonts w:ascii="Times New Roman" w:hAnsi="Times New Roman"/>
          <w:color w:val="000000"/>
          <w:sz w:val="24"/>
          <w:szCs w:val="24"/>
        </w:rPr>
      </w:pPr>
      <w:r>
        <w:rPr>
          <w:rFonts w:ascii="Times New Roman" w:hAnsi="Times New Roman"/>
          <w:color w:val="000000"/>
          <w:sz w:val="24"/>
          <w:szCs w:val="24"/>
        </w:rPr>
        <w:t xml:space="preserve">Sugiyono. </w:t>
      </w:r>
      <w:r w:rsidRPr="00B665DE">
        <w:rPr>
          <w:rFonts w:ascii="Times New Roman" w:hAnsi="Times New Roman"/>
          <w:color w:val="000000"/>
          <w:sz w:val="24"/>
          <w:szCs w:val="24"/>
        </w:rPr>
        <w:t xml:space="preserve">2007. </w:t>
      </w:r>
      <w:r w:rsidRPr="00B665DE">
        <w:rPr>
          <w:rFonts w:ascii="Times New Roman" w:hAnsi="Times New Roman"/>
          <w:i/>
          <w:color w:val="000000"/>
          <w:sz w:val="24"/>
          <w:szCs w:val="24"/>
        </w:rPr>
        <w:t>Statistika untuk Penelitian</w:t>
      </w:r>
      <w:r w:rsidRPr="00B665DE">
        <w:rPr>
          <w:rFonts w:ascii="Times New Roman" w:hAnsi="Times New Roman"/>
          <w:color w:val="000000"/>
          <w:sz w:val="24"/>
          <w:szCs w:val="24"/>
        </w:rPr>
        <w:t>. Bandung : Alfabeta.</w:t>
      </w:r>
    </w:p>
    <w:p w:rsidR="0060202A" w:rsidRDefault="0060202A" w:rsidP="0060202A">
      <w:pPr>
        <w:pStyle w:val="NoSpacing"/>
        <w:ind w:left="709" w:hanging="709"/>
        <w:contextualSpacing/>
        <w:jc w:val="both"/>
        <w:rPr>
          <w:rFonts w:ascii="Times New Roman" w:hAnsi="Times New Roman"/>
          <w:color w:val="000000"/>
          <w:sz w:val="24"/>
          <w:szCs w:val="24"/>
        </w:rPr>
      </w:pPr>
      <w:r>
        <w:rPr>
          <w:rFonts w:ascii="Times New Roman" w:hAnsi="Times New Roman"/>
          <w:color w:val="000000"/>
          <w:sz w:val="24"/>
          <w:szCs w:val="24"/>
        </w:rPr>
        <w:t xml:space="preserve">Supariasa. </w:t>
      </w:r>
      <w:r w:rsidRPr="00B665DE">
        <w:rPr>
          <w:rFonts w:ascii="Times New Roman" w:hAnsi="Times New Roman"/>
          <w:color w:val="000000"/>
          <w:sz w:val="24"/>
          <w:szCs w:val="24"/>
        </w:rPr>
        <w:t xml:space="preserve">2012. </w:t>
      </w:r>
      <w:r w:rsidRPr="00B665DE">
        <w:rPr>
          <w:rFonts w:ascii="Times New Roman" w:hAnsi="Times New Roman"/>
          <w:i/>
          <w:color w:val="000000"/>
          <w:sz w:val="24"/>
          <w:szCs w:val="24"/>
        </w:rPr>
        <w:t>Penilaian Status Gizi</w:t>
      </w:r>
      <w:r w:rsidRPr="00B665DE">
        <w:rPr>
          <w:rFonts w:ascii="Times New Roman" w:hAnsi="Times New Roman"/>
          <w:color w:val="000000"/>
          <w:sz w:val="24"/>
          <w:szCs w:val="24"/>
        </w:rPr>
        <w:t>. Jakarta : EGC.</w:t>
      </w:r>
    </w:p>
    <w:p w:rsidR="0060202A" w:rsidRDefault="0060202A" w:rsidP="0060202A">
      <w:pPr>
        <w:pStyle w:val="NoSpacing"/>
        <w:ind w:left="709" w:hanging="709"/>
        <w:contextualSpacing/>
        <w:jc w:val="both"/>
        <w:rPr>
          <w:rFonts w:ascii="Times New Roman" w:hAnsi="Times New Roman"/>
          <w:sz w:val="24"/>
        </w:rPr>
      </w:pPr>
      <w:r>
        <w:rPr>
          <w:rFonts w:ascii="Times New Roman" w:hAnsi="Times New Roman"/>
          <w:sz w:val="24"/>
        </w:rPr>
        <w:t>Toruan</w:t>
      </w:r>
      <w:r w:rsidRPr="00942987">
        <w:rPr>
          <w:rFonts w:ascii="Times New Roman" w:hAnsi="Times New Roman"/>
          <w:sz w:val="24"/>
        </w:rPr>
        <w:t>.</w:t>
      </w:r>
      <w:r>
        <w:rPr>
          <w:rFonts w:ascii="Times New Roman" w:hAnsi="Times New Roman"/>
          <w:sz w:val="24"/>
        </w:rPr>
        <w:t xml:space="preserve"> 2011.</w:t>
      </w:r>
      <w:r w:rsidRPr="00942987">
        <w:rPr>
          <w:rFonts w:ascii="Times New Roman" w:hAnsi="Times New Roman"/>
          <w:sz w:val="24"/>
        </w:rPr>
        <w:t xml:space="preserve"> </w:t>
      </w:r>
      <w:r w:rsidRPr="00942987">
        <w:rPr>
          <w:rFonts w:ascii="Times New Roman" w:hAnsi="Times New Roman"/>
          <w:i/>
          <w:sz w:val="24"/>
        </w:rPr>
        <w:t>Fat-loss Not Weight-loss for Diabetes : Sakit Tapi Sehat</w:t>
      </w:r>
      <w:r>
        <w:rPr>
          <w:rFonts w:ascii="Times New Roman" w:hAnsi="Times New Roman"/>
          <w:i/>
          <w:sz w:val="24"/>
        </w:rPr>
        <w:t>.</w:t>
      </w:r>
      <w:r w:rsidRPr="00942987">
        <w:rPr>
          <w:rFonts w:ascii="Times New Roman" w:hAnsi="Times New Roman"/>
          <w:i/>
          <w:sz w:val="24"/>
        </w:rPr>
        <w:t xml:space="preserve"> </w:t>
      </w:r>
      <w:r w:rsidRPr="00942987">
        <w:rPr>
          <w:rFonts w:ascii="Times New Roman" w:hAnsi="Times New Roman"/>
          <w:sz w:val="24"/>
        </w:rPr>
        <w:t>Jakarta : Transmedia</w:t>
      </w:r>
      <w:r>
        <w:rPr>
          <w:rFonts w:ascii="Times New Roman" w:hAnsi="Times New Roman"/>
          <w:sz w:val="24"/>
        </w:rPr>
        <w:t>.</w:t>
      </w:r>
    </w:p>
    <w:p w:rsidR="0060202A" w:rsidRPr="00B665DE" w:rsidRDefault="0060202A" w:rsidP="0060202A">
      <w:pPr>
        <w:pStyle w:val="NoSpacing"/>
        <w:ind w:left="709" w:hanging="709"/>
        <w:contextualSpacing/>
        <w:jc w:val="both"/>
        <w:rPr>
          <w:rFonts w:ascii="Times New Roman" w:hAnsi="Times New Roman"/>
          <w:color w:val="000000"/>
          <w:sz w:val="24"/>
          <w:szCs w:val="24"/>
        </w:rPr>
      </w:pPr>
      <w:r w:rsidRPr="00B665DE">
        <w:rPr>
          <w:rFonts w:ascii="Times New Roman" w:hAnsi="Times New Roman"/>
          <w:color w:val="000000"/>
          <w:sz w:val="24"/>
          <w:szCs w:val="24"/>
        </w:rPr>
        <w:t xml:space="preserve">Tarwoto dan Wasnidar. 2013. </w:t>
      </w:r>
      <w:r w:rsidRPr="00B665DE">
        <w:rPr>
          <w:rFonts w:ascii="Times New Roman" w:hAnsi="Times New Roman"/>
          <w:i/>
          <w:color w:val="000000"/>
          <w:sz w:val="24"/>
          <w:szCs w:val="24"/>
        </w:rPr>
        <w:t>Buku Saku Anemia pada Ibu Hamil : Konsep dan Penatalaksanaannya</w:t>
      </w:r>
      <w:r w:rsidRPr="00B665DE">
        <w:rPr>
          <w:rFonts w:ascii="Times New Roman" w:hAnsi="Times New Roman"/>
          <w:color w:val="000000"/>
          <w:sz w:val="24"/>
          <w:szCs w:val="24"/>
        </w:rPr>
        <w:t>. Jakarta : Trans Info Media.</w:t>
      </w:r>
    </w:p>
    <w:p w:rsidR="0060202A" w:rsidRPr="00B665DE" w:rsidRDefault="0060202A" w:rsidP="0060202A">
      <w:pPr>
        <w:pStyle w:val="NoSpacing"/>
        <w:ind w:left="709" w:hanging="709"/>
        <w:contextualSpacing/>
        <w:jc w:val="both"/>
        <w:rPr>
          <w:rFonts w:ascii="Times New Roman" w:hAnsi="Times New Roman"/>
          <w:color w:val="000000"/>
          <w:sz w:val="24"/>
          <w:szCs w:val="24"/>
        </w:rPr>
      </w:pPr>
      <w:r w:rsidRPr="00B665DE">
        <w:rPr>
          <w:rFonts w:ascii="Times New Roman" w:hAnsi="Times New Roman"/>
          <w:color w:val="000000"/>
          <w:sz w:val="24"/>
          <w:szCs w:val="24"/>
          <w:lang w:val="id-ID"/>
        </w:rPr>
        <w:t xml:space="preserve">Varney. 2007. </w:t>
      </w:r>
      <w:r w:rsidRPr="00B665DE">
        <w:rPr>
          <w:rFonts w:ascii="Times New Roman" w:hAnsi="Times New Roman"/>
          <w:i/>
          <w:color w:val="000000"/>
          <w:sz w:val="24"/>
          <w:szCs w:val="24"/>
          <w:lang w:val="id-ID"/>
        </w:rPr>
        <w:t>Buku Ajar Asuhan Kebidanan Volume 1.</w:t>
      </w:r>
      <w:r w:rsidRPr="00B665DE">
        <w:rPr>
          <w:rFonts w:ascii="Times New Roman" w:hAnsi="Times New Roman"/>
          <w:color w:val="000000"/>
          <w:sz w:val="24"/>
          <w:szCs w:val="24"/>
          <w:lang w:val="id-ID"/>
        </w:rPr>
        <w:t xml:space="preserve"> Jakarta : EGC.</w:t>
      </w:r>
    </w:p>
    <w:p w:rsidR="00706513" w:rsidRDefault="0060202A" w:rsidP="0060202A">
      <w:r>
        <w:rPr>
          <w:rFonts w:ascii="Times New Roman" w:hAnsi="Times New Roman"/>
        </w:rPr>
        <w:t xml:space="preserve">Yeri dan Emi. 2013. </w:t>
      </w:r>
      <w:r w:rsidRPr="00D63005">
        <w:rPr>
          <w:rFonts w:ascii="Times New Roman" w:hAnsi="Times New Roman"/>
          <w:i/>
          <w:szCs w:val="24"/>
        </w:rPr>
        <w:t>Pengaruh Mengkonsumsi Jambu Biji Merah Terhadap Peningkatan Kadar Hemoglobin Ibu Hamil Di Kelurahan Bandung Kecamatan Ngrampal,</w:t>
      </w:r>
      <w:r>
        <w:rPr>
          <w:rFonts w:ascii="Times New Roman" w:hAnsi="Times New Roman"/>
          <w:i/>
          <w:szCs w:val="24"/>
        </w:rPr>
        <w:t xml:space="preserve"> </w:t>
      </w:r>
      <w:r w:rsidRPr="00D63005">
        <w:rPr>
          <w:rFonts w:ascii="Times New Roman" w:hAnsi="Times New Roman"/>
          <w:i/>
          <w:szCs w:val="24"/>
        </w:rPr>
        <w:t>Sragen</w:t>
      </w:r>
      <w:r>
        <w:rPr>
          <w:rFonts w:ascii="Times New Roman" w:hAnsi="Times New Roman"/>
          <w:i/>
          <w:szCs w:val="24"/>
        </w:rPr>
        <w:t>.</w:t>
      </w:r>
    </w:p>
    <w:sectPr w:rsidR="00706513" w:rsidSect="0060202A">
      <w:pgSz w:w="11906" w:h="16838"/>
      <w:pgMar w:top="1440" w:right="1440" w:bottom="1440" w:left="1440" w:header="708" w:footer="708"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7831" w:rsidRDefault="00CE7831">
      <w:pPr>
        <w:spacing w:after="0" w:line="240" w:lineRule="auto"/>
      </w:pPr>
      <w:r>
        <w:separator/>
      </w:r>
    </w:p>
  </w:endnote>
  <w:endnote w:type="continuationSeparator" w:id="0">
    <w:p w:rsidR="00CE7831" w:rsidRDefault="00CE78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7831" w:rsidRDefault="00CE7831">
      <w:pPr>
        <w:spacing w:after="0" w:line="240" w:lineRule="auto"/>
      </w:pPr>
      <w:r>
        <w:separator/>
      </w:r>
    </w:p>
  </w:footnote>
  <w:footnote w:type="continuationSeparator" w:id="0">
    <w:p w:rsidR="00CE7831" w:rsidRDefault="00CE783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187D" w:rsidRPr="000B187D" w:rsidRDefault="00E860EC" w:rsidP="000B187D">
    <w:pPr>
      <w:pStyle w:val="Footer"/>
      <w:jc w:val="right"/>
      <w:rPr>
        <w:lang w:val="en-US"/>
      </w:rPr>
    </w:pPr>
    <w:r>
      <w:fldChar w:fldCharType="begin"/>
    </w:r>
    <w:r>
      <w:instrText xml:space="preserve"> PAGE   \* MERGEFORMAT </w:instrText>
    </w:r>
    <w:r>
      <w:fldChar w:fldCharType="separate"/>
    </w:r>
    <w:r w:rsidR="00CE7831">
      <w:rPr>
        <w:noProof/>
      </w:rPr>
      <w:t>1</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6755E8"/>
    <w:multiLevelType w:val="hybridMultilevel"/>
    <w:tmpl w:val="EA566A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202A"/>
    <w:rsid w:val="001B6355"/>
    <w:rsid w:val="002907D6"/>
    <w:rsid w:val="002965CE"/>
    <w:rsid w:val="0034663D"/>
    <w:rsid w:val="004279C8"/>
    <w:rsid w:val="00495709"/>
    <w:rsid w:val="005F04B6"/>
    <w:rsid w:val="0060202A"/>
    <w:rsid w:val="00613824"/>
    <w:rsid w:val="00706513"/>
    <w:rsid w:val="0078376F"/>
    <w:rsid w:val="008035C3"/>
    <w:rsid w:val="008D44BE"/>
    <w:rsid w:val="009A41E4"/>
    <w:rsid w:val="00A73362"/>
    <w:rsid w:val="00B83662"/>
    <w:rsid w:val="00CC3E8A"/>
    <w:rsid w:val="00CE7831"/>
    <w:rsid w:val="00E341CD"/>
    <w:rsid w:val="00E56FE7"/>
    <w:rsid w:val="00E860EC"/>
    <w:rsid w:val="00EC4987"/>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202A"/>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60202A"/>
    <w:pPr>
      <w:ind w:left="720"/>
      <w:contextualSpacing/>
    </w:pPr>
  </w:style>
  <w:style w:type="character" w:customStyle="1" w:styleId="NoSpacingChar">
    <w:name w:val="No Spacing Char"/>
    <w:link w:val="NoSpacing"/>
    <w:uiPriority w:val="1"/>
    <w:locked/>
    <w:rsid w:val="0060202A"/>
    <w:rPr>
      <w:lang w:val="en-US"/>
    </w:rPr>
  </w:style>
  <w:style w:type="paragraph" w:styleId="NoSpacing">
    <w:name w:val="No Spacing"/>
    <w:link w:val="NoSpacingChar"/>
    <w:uiPriority w:val="1"/>
    <w:qFormat/>
    <w:rsid w:val="0060202A"/>
    <w:pPr>
      <w:spacing w:after="0" w:line="240" w:lineRule="auto"/>
    </w:pPr>
    <w:rPr>
      <w:lang w:val="en-US"/>
    </w:rPr>
  </w:style>
  <w:style w:type="character" w:styleId="Emphasis">
    <w:name w:val="Emphasis"/>
    <w:uiPriority w:val="20"/>
    <w:qFormat/>
    <w:rsid w:val="0060202A"/>
    <w:rPr>
      <w:i/>
      <w:iCs/>
    </w:rPr>
  </w:style>
  <w:style w:type="paragraph" w:styleId="Footer">
    <w:name w:val="footer"/>
    <w:basedOn w:val="Normal"/>
    <w:link w:val="FooterChar"/>
    <w:uiPriority w:val="99"/>
    <w:unhideWhenUsed/>
    <w:rsid w:val="006020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202A"/>
    <w:rPr>
      <w:rFonts w:ascii="Calibri" w:eastAsia="Calibri" w:hAnsi="Calibri" w:cs="Times New Roman"/>
    </w:rPr>
  </w:style>
  <w:style w:type="character" w:customStyle="1" w:styleId="apple-style-span">
    <w:name w:val="apple-style-span"/>
    <w:rsid w:val="0060202A"/>
  </w:style>
  <w:style w:type="character" w:customStyle="1" w:styleId="nw">
    <w:name w:val="nw"/>
    <w:rsid w:val="0060202A"/>
  </w:style>
  <w:style w:type="character" w:customStyle="1" w:styleId="ListParagraphChar">
    <w:name w:val="List Paragraph Char"/>
    <w:link w:val="ListParagraph"/>
    <w:uiPriority w:val="34"/>
    <w:rsid w:val="0060202A"/>
    <w:rPr>
      <w:rFonts w:ascii="Calibri" w:eastAsia="Calibri" w:hAnsi="Calibri" w:cs="Times New Roman"/>
    </w:rPr>
  </w:style>
  <w:style w:type="character" w:styleId="Hyperlink">
    <w:name w:val="Hyperlink"/>
    <w:uiPriority w:val="99"/>
    <w:unhideWhenUsed/>
    <w:rsid w:val="0060202A"/>
    <w:rPr>
      <w:color w:val="0000FF"/>
      <w:u w:val="single"/>
    </w:rPr>
  </w:style>
  <w:style w:type="character" w:customStyle="1" w:styleId="shorttext">
    <w:name w:val="short_text"/>
    <w:rsid w:val="0060202A"/>
  </w:style>
  <w:style w:type="paragraph" w:styleId="NormalWeb">
    <w:name w:val="Normal (Web)"/>
    <w:basedOn w:val="Normal"/>
    <w:uiPriority w:val="99"/>
    <w:unhideWhenUsed/>
    <w:rsid w:val="0060202A"/>
    <w:pPr>
      <w:spacing w:before="100" w:beforeAutospacing="1" w:after="100" w:afterAutospacing="1" w:line="240" w:lineRule="auto"/>
    </w:pPr>
    <w:rPr>
      <w:rFonts w:ascii="Times New Roman" w:eastAsia="Times New Roman" w:hAnsi="Times New Roman"/>
      <w:sz w:val="24"/>
      <w:szCs w:val="24"/>
      <w:lang w:eastAsia="id-ID"/>
    </w:rPr>
  </w:style>
  <w:style w:type="character" w:customStyle="1" w:styleId="apple-converted-space">
    <w:name w:val="apple-converted-space"/>
    <w:rsid w:val="0060202A"/>
  </w:style>
  <w:style w:type="paragraph" w:styleId="HTMLPreformatted">
    <w:name w:val="HTML Preformatted"/>
    <w:basedOn w:val="Normal"/>
    <w:link w:val="HTMLPreformattedChar"/>
    <w:uiPriority w:val="99"/>
    <w:semiHidden/>
    <w:unhideWhenUsed/>
    <w:rsid w:val="00EC49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d-ID"/>
    </w:rPr>
  </w:style>
  <w:style w:type="character" w:customStyle="1" w:styleId="HTMLPreformattedChar">
    <w:name w:val="HTML Preformatted Char"/>
    <w:basedOn w:val="DefaultParagraphFont"/>
    <w:link w:val="HTMLPreformatted"/>
    <w:uiPriority w:val="99"/>
    <w:semiHidden/>
    <w:rsid w:val="00EC4987"/>
    <w:rPr>
      <w:rFonts w:ascii="Courier New" w:eastAsia="Times New Roman" w:hAnsi="Courier New" w:cs="Courier New"/>
      <w:sz w:val="20"/>
      <w:szCs w:val="20"/>
      <w:lang w:eastAsia="id-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202A"/>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60202A"/>
    <w:pPr>
      <w:ind w:left="720"/>
      <w:contextualSpacing/>
    </w:pPr>
  </w:style>
  <w:style w:type="character" w:customStyle="1" w:styleId="NoSpacingChar">
    <w:name w:val="No Spacing Char"/>
    <w:link w:val="NoSpacing"/>
    <w:uiPriority w:val="1"/>
    <w:locked/>
    <w:rsid w:val="0060202A"/>
    <w:rPr>
      <w:lang w:val="en-US"/>
    </w:rPr>
  </w:style>
  <w:style w:type="paragraph" w:styleId="NoSpacing">
    <w:name w:val="No Spacing"/>
    <w:link w:val="NoSpacingChar"/>
    <w:uiPriority w:val="1"/>
    <w:qFormat/>
    <w:rsid w:val="0060202A"/>
    <w:pPr>
      <w:spacing w:after="0" w:line="240" w:lineRule="auto"/>
    </w:pPr>
    <w:rPr>
      <w:lang w:val="en-US"/>
    </w:rPr>
  </w:style>
  <w:style w:type="character" w:styleId="Emphasis">
    <w:name w:val="Emphasis"/>
    <w:uiPriority w:val="20"/>
    <w:qFormat/>
    <w:rsid w:val="0060202A"/>
    <w:rPr>
      <w:i/>
      <w:iCs/>
    </w:rPr>
  </w:style>
  <w:style w:type="paragraph" w:styleId="Footer">
    <w:name w:val="footer"/>
    <w:basedOn w:val="Normal"/>
    <w:link w:val="FooterChar"/>
    <w:uiPriority w:val="99"/>
    <w:unhideWhenUsed/>
    <w:rsid w:val="006020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202A"/>
    <w:rPr>
      <w:rFonts w:ascii="Calibri" w:eastAsia="Calibri" w:hAnsi="Calibri" w:cs="Times New Roman"/>
    </w:rPr>
  </w:style>
  <w:style w:type="character" w:customStyle="1" w:styleId="apple-style-span">
    <w:name w:val="apple-style-span"/>
    <w:rsid w:val="0060202A"/>
  </w:style>
  <w:style w:type="character" w:customStyle="1" w:styleId="nw">
    <w:name w:val="nw"/>
    <w:rsid w:val="0060202A"/>
  </w:style>
  <w:style w:type="character" w:customStyle="1" w:styleId="ListParagraphChar">
    <w:name w:val="List Paragraph Char"/>
    <w:link w:val="ListParagraph"/>
    <w:uiPriority w:val="34"/>
    <w:rsid w:val="0060202A"/>
    <w:rPr>
      <w:rFonts w:ascii="Calibri" w:eastAsia="Calibri" w:hAnsi="Calibri" w:cs="Times New Roman"/>
    </w:rPr>
  </w:style>
  <w:style w:type="character" w:styleId="Hyperlink">
    <w:name w:val="Hyperlink"/>
    <w:uiPriority w:val="99"/>
    <w:unhideWhenUsed/>
    <w:rsid w:val="0060202A"/>
    <w:rPr>
      <w:color w:val="0000FF"/>
      <w:u w:val="single"/>
    </w:rPr>
  </w:style>
  <w:style w:type="character" w:customStyle="1" w:styleId="shorttext">
    <w:name w:val="short_text"/>
    <w:rsid w:val="0060202A"/>
  </w:style>
  <w:style w:type="paragraph" w:styleId="NormalWeb">
    <w:name w:val="Normal (Web)"/>
    <w:basedOn w:val="Normal"/>
    <w:uiPriority w:val="99"/>
    <w:unhideWhenUsed/>
    <w:rsid w:val="0060202A"/>
    <w:pPr>
      <w:spacing w:before="100" w:beforeAutospacing="1" w:after="100" w:afterAutospacing="1" w:line="240" w:lineRule="auto"/>
    </w:pPr>
    <w:rPr>
      <w:rFonts w:ascii="Times New Roman" w:eastAsia="Times New Roman" w:hAnsi="Times New Roman"/>
      <w:sz w:val="24"/>
      <w:szCs w:val="24"/>
      <w:lang w:eastAsia="id-ID"/>
    </w:rPr>
  </w:style>
  <w:style w:type="character" w:customStyle="1" w:styleId="apple-converted-space">
    <w:name w:val="apple-converted-space"/>
    <w:rsid w:val="0060202A"/>
  </w:style>
  <w:style w:type="paragraph" w:styleId="HTMLPreformatted">
    <w:name w:val="HTML Preformatted"/>
    <w:basedOn w:val="Normal"/>
    <w:link w:val="HTMLPreformattedChar"/>
    <w:uiPriority w:val="99"/>
    <w:semiHidden/>
    <w:unhideWhenUsed/>
    <w:rsid w:val="00EC49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d-ID"/>
    </w:rPr>
  </w:style>
  <w:style w:type="character" w:customStyle="1" w:styleId="HTMLPreformattedChar">
    <w:name w:val="HTML Preformatted Char"/>
    <w:basedOn w:val="DefaultParagraphFont"/>
    <w:link w:val="HTMLPreformatted"/>
    <w:uiPriority w:val="99"/>
    <w:semiHidden/>
    <w:rsid w:val="00EC4987"/>
    <w:rPr>
      <w:rFonts w:ascii="Courier New" w:eastAsia="Times New Roman" w:hAnsi="Courier New" w:cs="Courier New"/>
      <w:sz w:val="20"/>
      <w:szCs w:val="20"/>
      <w:lang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668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perpuspendidikan.blogspot.com/2014/04/absorpsi-dan-ekskresi-mineral-mikro.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190</TotalTime>
  <Pages>8</Pages>
  <Words>3792</Words>
  <Characters>21620</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Elisa</cp:lastModifiedBy>
  <cp:revision>10</cp:revision>
  <dcterms:created xsi:type="dcterms:W3CDTF">2019-02-19T09:21:00Z</dcterms:created>
  <dcterms:modified xsi:type="dcterms:W3CDTF">2019-03-20T06:51:00Z</dcterms:modified>
</cp:coreProperties>
</file>