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24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PROPOSAL SKRIPSI</w:t>
      </w:r>
    </w:p>
    <w:p w:rsidR="00267B24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267B24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267B24" w:rsidRPr="00AC1E42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AC1E42">
        <w:rPr>
          <w:rFonts w:ascii="Times New Roman" w:hAnsi="Times New Roman" w:cs="Times New Roman"/>
          <w:b/>
          <w:sz w:val="28"/>
        </w:rPr>
        <w:t xml:space="preserve">HUBUNGAN PERILAKU HIDUP SEHAT TERHADAP KESEHATAN JASMANI USIA DEWASA DI FASILITAS KESEHATAN </w:t>
      </w:r>
      <w:r w:rsidRPr="00AC1E42">
        <w:rPr>
          <w:rFonts w:ascii="Times New Roman" w:hAnsi="Times New Roman" w:cs="Times New Roman"/>
          <w:b/>
          <w:i/>
          <w:sz w:val="28"/>
        </w:rPr>
        <w:t>SUMMIT GYM</w:t>
      </w:r>
      <w:r w:rsidRPr="00AC1E42">
        <w:rPr>
          <w:rFonts w:ascii="Times New Roman" w:hAnsi="Times New Roman" w:cs="Times New Roman"/>
          <w:b/>
          <w:sz w:val="28"/>
        </w:rPr>
        <w:t xml:space="preserve"> KOTA SEMARANG</w:t>
      </w:r>
    </w:p>
    <w:p w:rsidR="00267B24" w:rsidRDefault="00267B24" w:rsidP="00267B24">
      <w:pPr>
        <w:spacing w:line="240" w:lineRule="auto"/>
        <w:ind w:firstLine="72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72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720"/>
        <w:jc w:val="center"/>
        <w:rPr>
          <w:b/>
        </w:rPr>
      </w:pPr>
    </w:p>
    <w:p w:rsidR="00267B24" w:rsidRDefault="00267B24" w:rsidP="00267B24">
      <w:pPr>
        <w:spacing w:line="240" w:lineRule="auto"/>
        <w:rPr>
          <w:b/>
        </w:rPr>
      </w:pPr>
    </w:p>
    <w:p w:rsidR="00267B24" w:rsidRDefault="00267B24" w:rsidP="00267B24">
      <w:pPr>
        <w:spacing w:line="240" w:lineRule="auto"/>
        <w:jc w:val="center"/>
        <w:rPr>
          <w:b/>
        </w:rPr>
      </w:pPr>
      <w:r w:rsidRPr="0006109F">
        <w:rPr>
          <w:b/>
          <w:noProof/>
        </w:rPr>
        <w:drawing>
          <wp:inline distT="0" distB="0" distL="0" distR="0" wp14:anchorId="18726C1F" wp14:editId="78AAA78B">
            <wp:extent cx="1262743" cy="1286319"/>
            <wp:effectExtent l="0" t="0" r="0" b="9525"/>
            <wp:docPr id="1" name="Picture 1" descr="Home - Pemilihan Raya Keluarga Besar Mahasiswa Poltek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Pemilihan Raya Keluarga Besar Mahasiswa Poltek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66" cy="138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B24" w:rsidRDefault="00267B24" w:rsidP="00267B24">
      <w:pPr>
        <w:spacing w:line="240" w:lineRule="auto"/>
        <w:jc w:val="center"/>
        <w:rPr>
          <w:b/>
        </w:rPr>
      </w:pPr>
    </w:p>
    <w:p w:rsidR="00267B24" w:rsidRDefault="00267B24" w:rsidP="00267B24">
      <w:pPr>
        <w:spacing w:line="240" w:lineRule="auto"/>
        <w:jc w:val="center"/>
        <w:rPr>
          <w:b/>
        </w:rPr>
      </w:pPr>
    </w:p>
    <w:p w:rsidR="00267B24" w:rsidRDefault="00267B24" w:rsidP="00267B24">
      <w:pPr>
        <w:spacing w:line="240" w:lineRule="auto"/>
        <w:jc w:val="center"/>
        <w:rPr>
          <w:b/>
        </w:rPr>
      </w:pPr>
    </w:p>
    <w:p w:rsidR="00267B24" w:rsidRDefault="00267B24" w:rsidP="00267B24">
      <w:pPr>
        <w:spacing w:line="240" w:lineRule="auto"/>
        <w:jc w:val="center"/>
        <w:rPr>
          <w:b/>
        </w:rPr>
      </w:pPr>
    </w:p>
    <w:p w:rsidR="00267B24" w:rsidRDefault="00267B24" w:rsidP="00267B24">
      <w:pPr>
        <w:spacing w:line="240" w:lineRule="auto"/>
        <w:jc w:val="center"/>
        <w:rPr>
          <w:b/>
        </w:rPr>
      </w:pP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MAHENDRA AJI MONZERA</w:t>
      </w: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NIM. P1337420618067</w:t>
      </w: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Default="00267B24" w:rsidP="00267B24">
      <w:pPr>
        <w:spacing w:line="240" w:lineRule="auto"/>
        <w:ind w:firstLine="90"/>
        <w:jc w:val="center"/>
        <w:rPr>
          <w:b/>
        </w:rPr>
      </w:pP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PROGRAM STUDI SARJANA TERAPAN KEPERAWATAN</w:t>
      </w: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JURUSAN KEPERAWATAN</w:t>
      </w: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POLTEKKES KEMENKES SEMARANG</w:t>
      </w:r>
    </w:p>
    <w:p w:rsidR="00267B24" w:rsidRPr="00FF6FE3" w:rsidRDefault="00267B24" w:rsidP="00267B24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F6FE3">
        <w:rPr>
          <w:rFonts w:ascii="Times New Roman" w:hAnsi="Times New Roman" w:cs="Times New Roman"/>
          <w:b/>
          <w:sz w:val="28"/>
        </w:rPr>
        <w:t>SEMARANG</w:t>
      </w:r>
    </w:p>
    <w:p w:rsidR="00267B24" w:rsidRDefault="00267B24" w:rsidP="00267B24">
      <w:pPr>
        <w:spacing w:line="360" w:lineRule="auto"/>
        <w:jc w:val="center"/>
        <w:rPr>
          <w:b/>
          <w:lang w:val="en-US"/>
        </w:rPr>
      </w:pPr>
      <w:r w:rsidRPr="00FF6FE3">
        <w:rPr>
          <w:b/>
          <w:sz w:val="28"/>
        </w:rPr>
        <w:t>2021</w:t>
      </w:r>
    </w:p>
    <w:p w:rsidR="00267B24" w:rsidRDefault="00267B24" w:rsidP="00FF6AFA">
      <w:pPr>
        <w:spacing w:line="360" w:lineRule="auto"/>
        <w:jc w:val="center"/>
        <w:rPr>
          <w:b/>
          <w:lang w:val="en-US"/>
        </w:rPr>
      </w:pPr>
    </w:p>
    <w:p w:rsidR="00267B24" w:rsidRDefault="00267B24" w:rsidP="00FF6AFA">
      <w:pPr>
        <w:spacing w:line="360" w:lineRule="auto"/>
        <w:jc w:val="center"/>
        <w:rPr>
          <w:b/>
          <w:lang w:val="en-US"/>
        </w:rPr>
      </w:pPr>
    </w:p>
    <w:p w:rsidR="00267B24" w:rsidRDefault="00267B24" w:rsidP="00FF6AFA">
      <w:pPr>
        <w:spacing w:line="360" w:lineRule="auto"/>
        <w:jc w:val="center"/>
        <w:rPr>
          <w:b/>
          <w:lang w:val="en-US"/>
        </w:rPr>
      </w:pPr>
    </w:p>
    <w:p w:rsidR="00267B24" w:rsidRDefault="00267B24" w:rsidP="00FF6AFA">
      <w:pPr>
        <w:spacing w:line="360" w:lineRule="auto"/>
        <w:jc w:val="center"/>
        <w:rPr>
          <w:b/>
          <w:lang w:val="en-US"/>
        </w:rPr>
      </w:pPr>
    </w:p>
    <w:p w:rsidR="00267B24" w:rsidRDefault="00267B24" w:rsidP="00FF6AFA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</w:p>
    <w:p w:rsidR="00E60C1D" w:rsidRPr="00FF6AFA" w:rsidRDefault="00E60C1D" w:rsidP="00FF6AFA">
      <w:pPr>
        <w:spacing w:line="360" w:lineRule="auto"/>
        <w:jc w:val="center"/>
        <w:rPr>
          <w:b/>
          <w:lang w:val="en-US"/>
        </w:rPr>
      </w:pPr>
      <w:r w:rsidRPr="00FF6AFA">
        <w:rPr>
          <w:b/>
          <w:lang w:val="en-US"/>
        </w:rPr>
        <w:lastRenderedPageBreak/>
        <w:t xml:space="preserve">KUESIONER </w:t>
      </w:r>
      <w:r w:rsidRPr="00FF6AFA">
        <w:rPr>
          <w:b/>
          <w:lang w:val="en-US"/>
        </w:rPr>
        <w:t>HPLP – II</w:t>
      </w:r>
    </w:p>
    <w:p w:rsidR="00E60C1D" w:rsidRPr="00FF6AFA" w:rsidRDefault="00E60C1D" w:rsidP="00FF6AFA">
      <w:pPr>
        <w:spacing w:line="360" w:lineRule="auto"/>
        <w:jc w:val="center"/>
        <w:rPr>
          <w:b/>
          <w:lang w:val="en-US"/>
        </w:rPr>
      </w:pPr>
      <w:r w:rsidRPr="00FF6AFA">
        <w:rPr>
          <w:b/>
          <w:lang w:val="en-US"/>
        </w:rPr>
        <w:t>PERILAKU GAYA HIDUP SEHAT</w:t>
      </w:r>
    </w:p>
    <w:p w:rsidR="00E60C1D" w:rsidRPr="00FF6AFA" w:rsidRDefault="00E60C1D" w:rsidP="00FF6AFA">
      <w:pPr>
        <w:spacing w:line="360" w:lineRule="auto"/>
      </w:pPr>
    </w:p>
    <w:p w:rsidR="00E60C1D" w:rsidRPr="00FF6AFA" w:rsidRDefault="00E60C1D" w:rsidP="00FF6AFA">
      <w:pPr>
        <w:spacing w:line="360" w:lineRule="auto"/>
      </w:pPr>
      <w:r w:rsidRPr="00FF6AFA">
        <w:t xml:space="preserve">Nomer Responden </w:t>
      </w:r>
      <w:r w:rsidRPr="00FF6AFA">
        <w:tab/>
        <w:t xml:space="preserve">: </w:t>
      </w:r>
      <w:r w:rsidRPr="00FF6AFA">
        <w:tab/>
      </w:r>
    </w:p>
    <w:p w:rsidR="00E60C1D" w:rsidRPr="00FF6AFA" w:rsidRDefault="00E60C1D" w:rsidP="00FF6AFA">
      <w:pPr>
        <w:spacing w:line="360" w:lineRule="auto"/>
      </w:pPr>
      <w:r w:rsidRPr="00FF6AFA">
        <w:rPr>
          <w:lang w:val="en-US"/>
        </w:rPr>
        <w:t>Jenis Kelamin</w:t>
      </w:r>
      <w:r w:rsidRPr="00FF6AFA">
        <w:rPr>
          <w:lang w:val="en-US"/>
        </w:rPr>
        <w:tab/>
      </w:r>
      <w:r w:rsidRPr="00FF6AFA">
        <w:rPr>
          <w:lang w:val="en-US"/>
        </w:rPr>
        <w:tab/>
        <w:t>:</w:t>
      </w:r>
      <w:r w:rsidRPr="00FF6AFA">
        <w:t xml:space="preserve"> </w:t>
      </w:r>
    </w:p>
    <w:p w:rsidR="00E60C1D" w:rsidRPr="00FF6AFA" w:rsidRDefault="00E60C1D" w:rsidP="00FF6AFA">
      <w:pPr>
        <w:spacing w:line="360" w:lineRule="auto"/>
        <w:rPr>
          <w:lang w:val="en-US"/>
        </w:rPr>
      </w:pPr>
      <w:r w:rsidRPr="00FF6AFA">
        <w:rPr>
          <w:lang w:val="en-US"/>
        </w:rPr>
        <w:t>Usia</w:t>
      </w:r>
      <w:r w:rsidRPr="00FF6AFA">
        <w:rPr>
          <w:lang w:val="en-US"/>
        </w:rPr>
        <w:tab/>
      </w:r>
      <w:r w:rsidRPr="00FF6AFA">
        <w:rPr>
          <w:lang w:val="en-US"/>
        </w:rPr>
        <w:tab/>
      </w:r>
      <w:r w:rsidRPr="00FF6AFA">
        <w:rPr>
          <w:lang w:val="en-US"/>
        </w:rPr>
        <w:tab/>
        <w:t>:</w:t>
      </w:r>
    </w:p>
    <w:p w:rsidR="00E60C1D" w:rsidRPr="00FF6AFA" w:rsidRDefault="00E60C1D" w:rsidP="00FF6AFA">
      <w:pPr>
        <w:spacing w:line="360" w:lineRule="auto"/>
        <w:rPr>
          <w:lang w:val="en-US"/>
        </w:rPr>
      </w:pPr>
      <w:r w:rsidRPr="00FF6AFA">
        <w:rPr>
          <w:lang w:val="en-US"/>
        </w:rPr>
        <w:t>Pekerjaan</w:t>
      </w:r>
      <w:r w:rsidRPr="00FF6AFA">
        <w:rPr>
          <w:lang w:val="en-US"/>
        </w:rPr>
        <w:tab/>
      </w:r>
      <w:r w:rsidRPr="00FF6AFA">
        <w:rPr>
          <w:lang w:val="en-US"/>
        </w:rPr>
        <w:tab/>
        <w:t>:</w:t>
      </w:r>
    </w:p>
    <w:p w:rsidR="00E60C1D" w:rsidRPr="00FF6AFA" w:rsidRDefault="00E60C1D" w:rsidP="00FF6AFA">
      <w:pPr>
        <w:spacing w:line="360" w:lineRule="auto"/>
        <w:rPr>
          <w:lang w:val="en-US"/>
        </w:rPr>
      </w:pPr>
      <w:r w:rsidRPr="00FF6AFA">
        <w:rPr>
          <w:lang w:val="en-US"/>
        </w:rPr>
        <w:t>Riwayat Penyakit</w:t>
      </w:r>
      <w:r w:rsidRPr="00FF6AFA">
        <w:rPr>
          <w:lang w:val="en-US"/>
        </w:rPr>
        <w:tab/>
        <w:t>:</w:t>
      </w:r>
    </w:p>
    <w:p w:rsidR="00E60C1D" w:rsidRPr="00FF6AFA" w:rsidRDefault="00E60C1D" w:rsidP="00FF6AFA">
      <w:pPr>
        <w:spacing w:line="36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764"/>
        <w:gridCol w:w="934"/>
        <w:gridCol w:w="1043"/>
        <w:gridCol w:w="846"/>
        <w:gridCol w:w="808"/>
      </w:tblGrid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No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Pernyataan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Tidak pernah</w:t>
            </w: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Kadang-kadang</w:t>
            </w: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sering</w:t>
            </w: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  <w:jc w:val="center"/>
            </w:pPr>
            <w:r w:rsidRPr="00FF6AFA">
              <w:t>Rutin</w:t>
            </w: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FA">
              <w:rPr>
                <w:rFonts w:ascii="Times New Roman" w:hAnsi="Times New Roman"/>
                <w:sz w:val="24"/>
                <w:szCs w:val="24"/>
              </w:rPr>
              <w:t xml:space="preserve">Mendiskusikan masalah saya dan </w:t>
            </w:r>
            <w:r w:rsidRPr="00FF6AFA">
              <w:rPr>
                <w:rFonts w:ascii="Times New Roman" w:hAnsi="Times New Roman"/>
                <w:sz w:val="24"/>
                <w:szCs w:val="24"/>
                <w:lang w:val="id-ID"/>
              </w:rPr>
              <w:t>kekhawatiran saya</w:t>
            </w:r>
            <w:r w:rsidRPr="00FF6AFA">
              <w:rPr>
                <w:rFonts w:ascii="Times New Roman" w:hAnsi="Times New Roman"/>
                <w:sz w:val="24"/>
                <w:szCs w:val="24"/>
              </w:rPr>
              <w:t xml:space="preserve"> dengan orang terdekat saya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FA">
              <w:rPr>
                <w:rFonts w:ascii="Times New Roman" w:hAnsi="Times New Roman"/>
                <w:sz w:val="24"/>
                <w:szCs w:val="24"/>
              </w:rPr>
              <w:t>Memilih diet atau makanan yang rendah lemak, rendah lemak jenuh, dan rendah kolesterol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FA">
              <w:rPr>
                <w:rFonts w:ascii="Times New Roman" w:hAnsi="Times New Roman"/>
                <w:sz w:val="24"/>
                <w:szCs w:val="24"/>
              </w:rPr>
              <w:t xml:space="preserve">Melaporkan tanda atau gejala yang tidak biasa kepada dokter atau tenaga kesehatan 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Mengikuti latihan yang direncanakan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5.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Tidur yang cukup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6.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Saya merasa tumbuh dan berubah kearah yang positif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7.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Mudah memberi pujian ke orang lain atas prestasi mereka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8.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Membatasi penggunaan gula dan makanan yang mengandung gula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lastRenderedPageBreak/>
              <w:t>9.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Membaca atau menonton program TV tentang peningkatan kesehatan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10.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Berolahraga dengan penuh semangat selama 20 menit atau lebih setidaknya tiga kali seminggu (seperti jalan cepat, bersepedaan, aerobic, dan naik turun tangga)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Meluangkan waktu untuk relaksasi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Percaya bahwa hidup saya memiliki tujuan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13.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Menjaga hubungan yang bermakna dan mengeratkan hubungan dengan orang lain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14.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Makan 6-11 porsi roti, reseal, nasi dan pasta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15.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Bertanya kepada petugas kesehatan untuk memehami instruksi mereka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16.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Melakukan aktivitas fisik ringan hingga sedang (seperti berjalan cepat selama 30-40 menit atau 5 kali atau lebih dalam seminggu)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17.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Menerima hal-hal dalam hidup yang tidak bisa saya rubah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18.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Optimis dengan masa depan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19.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Menghabiskan waktu dengan teman dekat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20.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Makan 2-4 porsi buah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lastRenderedPageBreak/>
              <w:t>21.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Mencari pendapat dari dokter lain jika saya ragu atas saran dari tenaga kesehatan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Ikut serta dalam kegiatan fisik di waktu senggang (rekreasi) (seperti berenang, menari, bersepedaan)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23.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Berkosentrasi pada pikiran-pikiran yang menyenangkan pada waktu akan tidur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24.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Merasa puas dan damai dengan diri saya sendiri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25.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Mudah untuk menunjukkan kepedulian, cinta, dan kehangatan kepada orang lain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26.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Makan 3-5 porsi sayur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27.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Mendiskusikan masalah kesehatan saya dengan tenaga kesehatan profesional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28.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Melakukan latihan peregangan setidaknya 3 kali per minggu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29.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Menggunakan metode khusus untuk mengendalikan stress saya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30.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Berusaha untuk mencapai tujuan jangka panjang dalam hidup saya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Menyentuh dan tersentuh oleh orang-orang yang saya sayangi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Makan 2-3 porsi susu, yogurt, atau keju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lastRenderedPageBreak/>
              <w:t>33.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Memeriksa tubuh saya setidaknya setiap bulan unutk perubahan fisik atau tanda bahaya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34.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Berolahraga di sela-sela aktivitas sehari-hari (seperti berjalan saat mencari makan siang, mengalilhkan lift dengan tangga, parkir mobil atau motor jauh dari tujuan dan berjalan kaki)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35.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Menyeimbangkan waktu anarata kerja dan bermain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36.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Merasa bahwa setaip hari itu menarik dan menantang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37.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Menemukan cara untuk memenuhi kebutuhan keintiman (berkomunikasi, saling percaya ) saya dengan orang lain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38.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 xml:space="preserve">Makan hanya 2-3 porsi dari kelompok dagin, unggas, ikan, kacang kering, telur setiap hari 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39.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Meminta informasi dari tenaga kesehatan profesional tentang cara merawat diri sendiri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40.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Memeriksa denyut nadi saat  berolahraga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Berlatih relaksasi atau meditasi selama 15-20 menit setiap hari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Menyadari apa yang penting dalam hidup saya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lastRenderedPageBreak/>
              <w:t>43.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Mendapatkan dukungan dari kelompok orang yang peduli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44.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Membaca label untuk mengidentifikasi kandungan nutrisi, lemak, dan natrium dalam kemasan makanan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45.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Menghadiri program pendidikan tentang perawatan kesehatan diri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46.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Mencapai target detak jantung saya saat berolahraga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47.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Beristirahat untuk mencegah kelelahan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48.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Merasa terhubung dengan kekuatan yang lebih besar dari saya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49.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Menyelesaikan konflik dengan orang lain melalui diskusi dan kompromi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50.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Sarapan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51.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Mencari bimbingan dan konseling bila perlu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  <w:tr w:rsidR="00E60C1D" w:rsidRPr="00FF6AFA" w:rsidTr="001A4764">
        <w:tc>
          <w:tcPr>
            <w:tcW w:w="534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52.</w:t>
            </w:r>
          </w:p>
        </w:tc>
        <w:tc>
          <w:tcPr>
            <w:tcW w:w="3969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  <w:r w:rsidRPr="00FF6AFA">
              <w:t>Terbuka pada pengalaman dan tantangan baru</w:t>
            </w:r>
          </w:p>
        </w:tc>
        <w:tc>
          <w:tcPr>
            <w:tcW w:w="94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1043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51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  <w:tc>
          <w:tcPr>
            <w:tcW w:w="815" w:type="dxa"/>
            <w:shd w:val="clear" w:color="auto" w:fill="auto"/>
          </w:tcPr>
          <w:p w:rsidR="00E60C1D" w:rsidRPr="00FF6AFA" w:rsidRDefault="00E60C1D" w:rsidP="00FF6AFA">
            <w:pPr>
              <w:spacing w:line="360" w:lineRule="auto"/>
            </w:pPr>
          </w:p>
        </w:tc>
      </w:tr>
    </w:tbl>
    <w:p w:rsidR="00E60C1D" w:rsidRPr="00FF6AFA" w:rsidRDefault="00E60C1D" w:rsidP="00FF6AFA">
      <w:pPr>
        <w:spacing w:line="360" w:lineRule="auto"/>
        <w:rPr>
          <w:lang w:val="en-US"/>
        </w:rPr>
      </w:pPr>
    </w:p>
    <w:p w:rsidR="00FF6AFA" w:rsidRDefault="00FF6AFA" w:rsidP="00FF6AFA">
      <w:pPr>
        <w:spacing w:after="160" w:line="360" w:lineRule="auto"/>
        <w:rPr>
          <w:lang w:val="en-US"/>
        </w:rPr>
      </w:pPr>
      <w:r>
        <w:rPr>
          <w:lang w:val="en-US"/>
        </w:rPr>
        <w:t>Sumber :</w:t>
      </w:r>
    </w:p>
    <w:p w:rsidR="00E60C1D" w:rsidRPr="00267B24" w:rsidRDefault="00267B24" w:rsidP="00FF6AFA">
      <w:pPr>
        <w:spacing w:after="160" w:line="360" w:lineRule="auto"/>
        <w:rPr>
          <w:sz w:val="28"/>
          <w:lang w:val="en-US"/>
        </w:rPr>
      </w:pPr>
      <w:r w:rsidRPr="00267B24">
        <w:rPr>
          <w:noProof/>
        </w:rPr>
        <w:t>Tufaidah F, Purwaningsih P, Trimawati. Gambaran Perilaku Gaya Hidup Sehat Pada Remaja di Ungaran Kabupaten Semarang. Indones J Nurs Res. 2019;2(2).</w:t>
      </w:r>
    </w:p>
    <w:p w:rsidR="002F1853" w:rsidRDefault="002F1853" w:rsidP="00FF6AFA">
      <w:pPr>
        <w:spacing w:after="160" w:line="360" w:lineRule="auto"/>
        <w:rPr>
          <w:lang w:val="en-US"/>
        </w:rPr>
      </w:pPr>
    </w:p>
    <w:p w:rsidR="00693CB0" w:rsidRDefault="00693CB0" w:rsidP="00FF6AFA">
      <w:pPr>
        <w:spacing w:after="160" w:line="360" w:lineRule="auto"/>
        <w:rPr>
          <w:lang w:val="en-US"/>
        </w:rPr>
      </w:pPr>
    </w:p>
    <w:p w:rsidR="00267B24" w:rsidRPr="00FF6AFA" w:rsidRDefault="00267B24" w:rsidP="00FF6AFA">
      <w:pPr>
        <w:spacing w:after="160" w:line="360" w:lineRule="auto"/>
        <w:rPr>
          <w:lang w:val="en-US"/>
        </w:rPr>
      </w:pPr>
    </w:p>
    <w:p w:rsidR="00E60C1D" w:rsidRPr="00FF6AFA" w:rsidRDefault="00E60C1D" w:rsidP="00FF6AFA">
      <w:pPr>
        <w:spacing w:line="360" w:lineRule="auto"/>
        <w:jc w:val="center"/>
        <w:rPr>
          <w:b/>
          <w:lang w:val="en-US"/>
        </w:rPr>
      </w:pPr>
      <w:r w:rsidRPr="00FF6AFA">
        <w:rPr>
          <w:b/>
          <w:lang w:val="en-US"/>
        </w:rPr>
        <w:lastRenderedPageBreak/>
        <w:t>LEMBAR OBSERVASI</w:t>
      </w:r>
    </w:p>
    <w:p w:rsidR="00E60C1D" w:rsidRPr="00FF6AFA" w:rsidRDefault="00E60C1D" w:rsidP="00FF6AFA">
      <w:pPr>
        <w:spacing w:line="360" w:lineRule="auto"/>
        <w:jc w:val="center"/>
        <w:rPr>
          <w:b/>
          <w:lang w:val="en-US"/>
        </w:rPr>
      </w:pPr>
      <w:r w:rsidRPr="00FF6AFA">
        <w:rPr>
          <w:b/>
          <w:lang w:val="en-US"/>
        </w:rPr>
        <w:t>TINGKAT KEBUGARAN JASMANI</w:t>
      </w:r>
    </w:p>
    <w:p w:rsidR="00E60C1D" w:rsidRPr="00FF6AFA" w:rsidRDefault="00E60C1D" w:rsidP="00FF6AFA">
      <w:pPr>
        <w:spacing w:line="360" w:lineRule="auto"/>
      </w:pPr>
    </w:p>
    <w:p w:rsidR="00D80A8F" w:rsidRPr="00FF6AFA" w:rsidRDefault="00E60C1D" w:rsidP="00FF6A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Data Diri</w:t>
      </w:r>
    </w:p>
    <w:p w:rsidR="008E5890" w:rsidRPr="00FF6AFA" w:rsidRDefault="008E5890" w:rsidP="00FF6AFA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Nama</w:t>
      </w:r>
      <w:r w:rsidRPr="00FF6AFA">
        <w:rPr>
          <w:rFonts w:ascii="Times New Roman" w:hAnsi="Times New Roman"/>
          <w:sz w:val="24"/>
          <w:szCs w:val="24"/>
        </w:rPr>
        <w:tab/>
      </w:r>
      <w:r w:rsidRPr="00FF6AFA">
        <w:rPr>
          <w:rFonts w:ascii="Times New Roman" w:hAnsi="Times New Roman"/>
          <w:sz w:val="24"/>
          <w:szCs w:val="24"/>
        </w:rPr>
        <w:tab/>
        <w:t>:</w:t>
      </w:r>
    </w:p>
    <w:p w:rsidR="008E5890" w:rsidRPr="00FF6AFA" w:rsidRDefault="008E5890" w:rsidP="00FF6AFA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Usia</w:t>
      </w:r>
      <w:r w:rsidRPr="00FF6AFA">
        <w:rPr>
          <w:rFonts w:ascii="Times New Roman" w:hAnsi="Times New Roman"/>
          <w:sz w:val="24"/>
          <w:szCs w:val="24"/>
        </w:rPr>
        <w:tab/>
      </w:r>
      <w:r w:rsidRPr="00FF6AFA">
        <w:rPr>
          <w:rFonts w:ascii="Times New Roman" w:hAnsi="Times New Roman"/>
          <w:sz w:val="24"/>
          <w:szCs w:val="24"/>
        </w:rPr>
        <w:tab/>
        <w:t>:</w:t>
      </w:r>
    </w:p>
    <w:p w:rsidR="008E5890" w:rsidRPr="00FF6AFA" w:rsidRDefault="008E5890" w:rsidP="00FF6AFA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Jenis Kelamin</w:t>
      </w:r>
      <w:r w:rsidRPr="00FF6AFA">
        <w:rPr>
          <w:rFonts w:ascii="Times New Roman" w:hAnsi="Times New Roman"/>
          <w:sz w:val="24"/>
          <w:szCs w:val="24"/>
        </w:rPr>
        <w:tab/>
        <w:t>:</w:t>
      </w:r>
    </w:p>
    <w:p w:rsidR="008E5890" w:rsidRPr="00FF6AFA" w:rsidRDefault="008E5890" w:rsidP="00FF6AFA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Pekerjaan</w:t>
      </w:r>
      <w:r w:rsidRPr="00FF6AFA">
        <w:rPr>
          <w:rFonts w:ascii="Times New Roman" w:hAnsi="Times New Roman"/>
          <w:sz w:val="24"/>
          <w:szCs w:val="24"/>
        </w:rPr>
        <w:tab/>
      </w:r>
      <w:r w:rsidRPr="00FF6AFA">
        <w:rPr>
          <w:rFonts w:ascii="Times New Roman" w:hAnsi="Times New Roman"/>
          <w:sz w:val="24"/>
          <w:szCs w:val="24"/>
        </w:rPr>
        <w:tab/>
        <w:t>:</w:t>
      </w:r>
    </w:p>
    <w:p w:rsidR="008E5890" w:rsidRPr="00FF6AFA" w:rsidRDefault="008E5890" w:rsidP="00FF6AFA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Riwayat Penyakit</w:t>
      </w:r>
      <w:r w:rsidRPr="00FF6AFA">
        <w:rPr>
          <w:rFonts w:ascii="Times New Roman" w:hAnsi="Times New Roman"/>
          <w:sz w:val="24"/>
          <w:szCs w:val="24"/>
        </w:rPr>
        <w:tab/>
        <w:t>:</w:t>
      </w:r>
    </w:p>
    <w:p w:rsidR="00E60C1D" w:rsidRPr="00FF6AFA" w:rsidRDefault="00E60C1D" w:rsidP="00FF6A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Hasil</w:t>
      </w:r>
    </w:p>
    <w:p w:rsidR="008E5890" w:rsidRPr="00FF6AFA" w:rsidRDefault="008E5890" w:rsidP="00FF6A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Hasil waktu tempuh yang didapatkan responden dalam berlari dengan jarak tempuh 2400</w:t>
      </w:r>
      <w:r w:rsidR="00267B24">
        <w:rPr>
          <w:rFonts w:ascii="Times New Roman" w:hAnsi="Times New Roman"/>
          <w:sz w:val="24"/>
          <w:szCs w:val="24"/>
        </w:rPr>
        <w:t xml:space="preserve"> </w:t>
      </w:r>
      <w:r w:rsidRPr="00FF6AFA">
        <w:rPr>
          <w:rFonts w:ascii="Times New Roman" w:hAnsi="Times New Roman"/>
          <w:sz w:val="24"/>
          <w:szCs w:val="24"/>
        </w:rPr>
        <w:t>m adalah ………</w:t>
      </w:r>
    </w:p>
    <w:p w:rsidR="00E60C1D" w:rsidRPr="00FF6AFA" w:rsidRDefault="00E60C1D" w:rsidP="00FF6A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6AFA">
        <w:rPr>
          <w:rFonts w:ascii="Times New Roman" w:hAnsi="Times New Roman"/>
          <w:sz w:val="24"/>
          <w:szCs w:val="24"/>
        </w:rPr>
        <w:t>Indeks Kebugaran Jasmani</w:t>
      </w:r>
    </w:p>
    <w:tbl>
      <w:tblPr>
        <w:tblW w:w="828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35"/>
        <w:gridCol w:w="2430"/>
        <w:gridCol w:w="2520"/>
      </w:tblGrid>
      <w:tr w:rsidR="00FF6AFA" w:rsidRPr="002F1853" w:rsidTr="00FF6AFA">
        <w:trPr>
          <w:trHeight w:val="295"/>
        </w:trPr>
        <w:tc>
          <w:tcPr>
            <w:tcW w:w="8280" w:type="dxa"/>
            <w:gridSpan w:val="4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160" w:right="2150"/>
              <w:jc w:val="center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TABEL  TEST 2400 METER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vMerge w:val="restart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459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UMUR</w:t>
            </w:r>
          </w:p>
        </w:tc>
        <w:tc>
          <w:tcPr>
            <w:tcW w:w="1635" w:type="dxa"/>
            <w:vMerge w:val="restart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44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KATEGORI</w:t>
            </w:r>
          </w:p>
        </w:tc>
        <w:tc>
          <w:tcPr>
            <w:tcW w:w="4950" w:type="dxa"/>
            <w:gridSpan w:val="2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825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HASIL TEST LARI 2400 METER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vMerge/>
            <w:tcBorders>
              <w:top w:val="nil"/>
            </w:tcBorders>
            <w:shd w:val="clear" w:color="auto" w:fill="DCDDDE"/>
          </w:tcPr>
          <w:p w:rsidR="00FF6AFA" w:rsidRPr="002F1853" w:rsidRDefault="00FF6AFA" w:rsidP="00FF6A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  <w:shd w:val="clear" w:color="auto" w:fill="DCDDDE"/>
          </w:tcPr>
          <w:p w:rsidR="00FF6AFA" w:rsidRPr="002F1853" w:rsidRDefault="00FF6AFA" w:rsidP="00FF6A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PRIA</w:t>
            </w:r>
          </w:p>
        </w:tc>
        <w:tc>
          <w:tcPr>
            <w:tcW w:w="2520" w:type="dxa"/>
            <w:shd w:val="clear" w:color="auto" w:fill="DCDDDE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2"/>
              <w:jc w:val="center"/>
              <w:rPr>
                <w:rFonts w:ascii="Times New Roman" w:hAnsi="Times New Roman" w:cs="Times New Roman"/>
                <w:b/>
              </w:rPr>
            </w:pPr>
            <w:r w:rsidRPr="002F1853">
              <w:rPr>
                <w:rFonts w:ascii="Times New Roman" w:hAnsi="Times New Roman" w:cs="Times New Roman"/>
                <w:b/>
                <w:color w:val="231F20"/>
              </w:rPr>
              <w:t>WANITA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33" w:right="223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&lt; 30 tahun</w:t>
            </w: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 K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8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18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3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18.57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  <w:w w:val="97"/>
              </w:rPr>
              <w:t>K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14.30 - 17.59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15.47 – 18.56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  <w:w w:val="97"/>
              </w:rPr>
              <w:t>S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12.05 – 14.29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13.26 – 15.46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  <w:w w:val="97"/>
              </w:rPr>
              <w:t>B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10.20 – 12.04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10.59 – 13.25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 S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8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10.19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3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10.58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33" w:right="223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30-39 tahun</w:t>
            </w: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S.K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8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18.57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3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21.11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K.</w:t>
            </w:r>
          </w:p>
        </w:tc>
        <w:tc>
          <w:tcPr>
            <w:tcW w:w="243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15.47 – 18.56</w:t>
            </w:r>
          </w:p>
        </w:tc>
        <w:tc>
          <w:tcPr>
            <w:tcW w:w="2520" w:type="dxa"/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17.18 – 21.10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12.57 – 15.46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14.30 - 17.17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10.59 – 12.56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11.41 – 14.29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B.S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10.58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11.40.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</w:rPr>
              <w:t>40-49 tahun</w:t>
            </w: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S.K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21.11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24.00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17.18 – 21.10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19.09 – 23.59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13.57 – 17.17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15.47 – 19.08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11.41 – 13.56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12.30 – 15.46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B.S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11. 40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12.29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2F1853">
              <w:rPr>
                <w:rFonts w:ascii="Times New Roman" w:hAnsi="Times New Roman" w:cs="Times New Roman"/>
              </w:rPr>
              <w:t>&gt; 50 tahun</w:t>
            </w: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S.K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22.30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Lebih dari 25.43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18.11 – 22.29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21.26 – 25.42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S.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14.30 – 18.10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17.18 – 21.25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12,05 – 14.29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13.26 – 17.17</w:t>
            </w:r>
          </w:p>
        </w:tc>
      </w:tr>
      <w:tr w:rsidR="00FF6AFA" w:rsidRPr="002F1853" w:rsidTr="00FF6AFA">
        <w:trPr>
          <w:trHeight w:val="295"/>
        </w:trPr>
        <w:tc>
          <w:tcPr>
            <w:tcW w:w="1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105" w:right="90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BS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316" w:right="307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12.04</w:t>
            </w: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F6AFA" w:rsidRPr="002F1853" w:rsidRDefault="00FF6AFA" w:rsidP="00FF6AFA">
            <w:pPr>
              <w:pStyle w:val="TableParagraph"/>
              <w:spacing w:line="360" w:lineRule="auto"/>
              <w:ind w:left="201" w:right="191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2F1853">
              <w:rPr>
                <w:rFonts w:ascii="Times New Roman" w:hAnsi="Times New Roman" w:cs="Times New Roman"/>
                <w:color w:val="231F20"/>
              </w:rPr>
              <w:t>Kurang dari 13.25</w:t>
            </w:r>
          </w:p>
        </w:tc>
      </w:tr>
    </w:tbl>
    <w:p w:rsidR="008E5890" w:rsidRDefault="008E5890" w:rsidP="00FF6AFA">
      <w:pPr>
        <w:spacing w:line="360" w:lineRule="auto"/>
      </w:pPr>
    </w:p>
    <w:p w:rsidR="002F1853" w:rsidRPr="00267B24" w:rsidRDefault="00267B24" w:rsidP="00267B24">
      <w:pPr>
        <w:spacing w:line="360" w:lineRule="auto"/>
        <w:rPr>
          <w:lang w:val="en-US"/>
        </w:rPr>
      </w:pPr>
      <w:r>
        <w:rPr>
          <w:lang w:val="en-US"/>
        </w:rPr>
        <w:t>Sumber :</w:t>
      </w:r>
      <w:r w:rsidR="002F1853" w:rsidRPr="00267B24">
        <w:rPr>
          <w:lang w:val="en-US"/>
        </w:rPr>
        <w:fldChar w:fldCharType="begin" w:fldLock="1"/>
      </w:r>
      <w:r w:rsidR="002F1853" w:rsidRPr="00267B24">
        <w:rPr>
          <w:lang w:val="en-US"/>
        </w:rPr>
        <w:instrText xml:space="preserve">ADDIN Mendeley Bibliography CSL_BIBLIOGRAPHY </w:instrText>
      </w:r>
      <w:r w:rsidR="002F1853" w:rsidRPr="00267B24">
        <w:rPr>
          <w:lang w:val="en-US"/>
        </w:rPr>
        <w:fldChar w:fldCharType="separate"/>
      </w:r>
    </w:p>
    <w:p w:rsidR="002F1853" w:rsidRPr="00267B24" w:rsidRDefault="002F1853" w:rsidP="00FF6AFA">
      <w:pPr>
        <w:spacing w:line="360" w:lineRule="auto"/>
        <w:rPr>
          <w:lang w:val="en-US"/>
        </w:rPr>
      </w:pPr>
      <w:r w:rsidRPr="00267B24">
        <w:rPr>
          <w:lang w:val="en-US"/>
        </w:rPr>
        <w:fldChar w:fldCharType="end"/>
      </w:r>
      <w:r w:rsidR="00267B24" w:rsidRPr="00267B24">
        <w:rPr>
          <w:noProof/>
        </w:rPr>
        <w:t xml:space="preserve"> </w:t>
      </w:r>
      <w:r w:rsidR="00267B24" w:rsidRPr="00267B24">
        <w:rPr>
          <w:noProof/>
        </w:rPr>
        <w:t>Sepdanius E, Rifki MS, Komaini A. Tes dan Pengukuran Olahraga. 2019;1:185.</w:t>
      </w:r>
    </w:p>
    <w:sectPr w:rsidR="002F1853" w:rsidRPr="00267B24" w:rsidSect="0081653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79C"/>
    <w:multiLevelType w:val="hybridMultilevel"/>
    <w:tmpl w:val="D1E83E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2474"/>
    <w:multiLevelType w:val="hybridMultilevel"/>
    <w:tmpl w:val="6B727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1D"/>
    <w:rsid w:val="00267B24"/>
    <w:rsid w:val="002F1853"/>
    <w:rsid w:val="00693CB0"/>
    <w:rsid w:val="008E5890"/>
    <w:rsid w:val="00D80A8F"/>
    <w:rsid w:val="00E60C1D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01CCF-E453-4CE8-8DB0-FCD863FC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C1D"/>
    <w:pPr>
      <w:spacing w:after="0"/>
    </w:pPr>
    <w:rPr>
      <w:rFonts w:ascii="Times New Roman" w:eastAsia="Calibri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C1D"/>
    <w:pPr>
      <w:spacing w:after="160"/>
      <w:ind w:left="720"/>
      <w:contextualSpacing/>
    </w:pPr>
    <w:rPr>
      <w:rFonts w:ascii="Calibri" w:hAnsi="Calibri"/>
      <w:sz w:val="22"/>
      <w:szCs w:val="22"/>
      <w:lang w:val="en-ID"/>
    </w:rPr>
  </w:style>
  <w:style w:type="paragraph" w:customStyle="1" w:styleId="TableParagraph">
    <w:name w:val="Table Paragraph"/>
    <w:basedOn w:val="Normal"/>
    <w:uiPriority w:val="1"/>
    <w:qFormat/>
    <w:rsid w:val="00FF6AFA"/>
    <w:pPr>
      <w:widowControl w:val="0"/>
      <w:autoSpaceDE w:val="0"/>
      <w:autoSpaceDN w:val="0"/>
      <w:spacing w:before="43" w:line="240" w:lineRule="auto"/>
    </w:pPr>
    <w:rPr>
      <w:rFonts w:ascii="Carlito" w:eastAsia="Carlito" w:hAnsi="Carlito" w:cs="Carlito"/>
      <w:sz w:val="22"/>
      <w:szCs w:val="22"/>
      <w:lang w:val="id"/>
    </w:rPr>
  </w:style>
  <w:style w:type="paragraph" w:styleId="NoSpacing">
    <w:name w:val="No Spacing"/>
    <w:uiPriority w:val="1"/>
    <w:qFormat/>
    <w:rsid w:val="00267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0DDF-892C-4A55-BD6D-962C56CB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 Aji Monzera</dc:creator>
  <cp:keywords/>
  <dc:description/>
  <cp:lastModifiedBy>Mahendra Aji Monzera</cp:lastModifiedBy>
  <cp:revision>1</cp:revision>
  <dcterms:created xsi:type="dcterms:W3CDTF">2022-01-24T13:50:00Z</dcterms:created>
  <dcterms:modified xsi:type="dcterms:W3CDTF">2022-01-24T14:58:00Z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http://csl.mendeley.com/styles/542673651/poltekkessmg</vt:lpwstr>
  </property>
  <property fmtid="{D5CDD505-2E9C-101B-9397-08002B2CF9AE}" pid="21" name="Mendeley Recent Style Name 9_1">
    <vt:lpwstr>Vancouver - Mahendra Monzera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20f7f4d0-94a2-3d0f-9bf0-54c177b674cd</vt:lpwstr>
  </property>
  <property fmtid="{D5CDD505-2E9C-101B-9397-08002B2CF9AE}" pid="24" name="Mendeley Citation Style_1">
    <vt:lpwstr>http://csl.mendeley.com/styles/542673651/poltekkessmg</vt:lpwstr>
  </property>
</Properties>
</file>